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5CB" w:rsidRPr="00351CBE" w:rsidRDefault="009A65CB" w:rsidP="009A65C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CBE">
        <w:rPr>
          <w:rFonts w:ascii="Times New Roman" w:hAnsi="Times New Roman"/>
          <w:b/>
          <w:sz w:val="24"/>
          <w:szCs w:val="24"/>
        </w:rPr>
        <w:t>ŠKOLNÍ VZDĚLÁVACÍ PROGRAM</w:t>
      </w:r>
    </w:p>
    <w:p w:rsidR="009A65CB" w:rsidRPr="004B5F65" w:rsidRDefault="009A65CB" w:rsidP="009A65CB">
      <w:pPr>
        <w:pStyle w:val="Nadpis1"/>
      </w:pPr>
      <w:bookmarkStart w:id="0" w:name="_Toc43285325"/>
      <w:r w:rsidRPr="004B5F65">
        <w:t>IDENTIFIKAČNÍ ÚDAJE</w:t>
      </w:r>
      <w:bookmarkEnd w:id="0"/>
    </w:p>
    <w:p w:rsidR="009A65CB" w:rsidRPr="00351CBE" w:rsidRDefault="009A65CB" w:rsidP="009A65CB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03A1" w:rsidRPr="00C55776" w:rsidRDefault="009A65CB" w:rsidP="004115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AD03A1" w:rsidRPr="00C55776">
        <w:rPr>
          <w:rFonts w:ascii="Times New Roman" w:hAnsi="Times New Roman"/>
          <w:b/>
          <w:sz w:val="24"/>
          <w:szCs w:val="24"/>
        </w:rPr>
        <w:t>dresa:</w:t>
      </w:r>
      <w:r w:rsidR="00AD03A1" w:rsidRPr="00C55776">
        <w:rPr>
          <w:rFonts w:ascii="Times New Roman" w:hAnsi="Times New Roman"/>
          <w:b/>
          <w:sz w:val="24"/>
          <w:szCs w:val="24"/>
        </w:rPr>
        <w:tab/>
      </w:r>
      <w:r w:rsidR="00AD03A1" w:rsidRPr="00C55776">
        <w:rPr>
          <w:rFonts w:ascii="Times New Roman" w:hAnsi="Times New Roman"/>
          <w:sz w:val="24"/>
          <w:szCs w:val="24"/>
        </w:rPr>
        <w:tab/>
      </w:r>
      <w:r w:rsidR="00A406BB" w:rsidRPr="00C55776">
        <w:rPr>
          <w:rFonts w:ascii="Times New Roman" w:hAnsi="Times New Roman"/>
          <w:sz w:val="24"/>
          <w:szCs w:val="24"/>
        </w:rPr>
        <w:t>779 00 Olomouc, Tomkova 42</w:t>
      </w:r>
    </w:p>
    <w:p w:rsidR="00AD03A1" w:rsidRPr="00C55776" w:rsidRDefault="00AD03A1" w:rsidP="004115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Zřizovatel:</w:t>
      </w:r>
      <w:r w:rsidRPr="00C55776">
        <w:rPr>
          <w:rFonts w:ascii="Times New Roman" w:hAnsi="Times New Roman"/>
          <w:b/>
          <w:sz w:val="24"/>
          <w:szCs w:val="24"/>
        </w:rPr>
        <w:tab/>
      </w:r>
      <w:r w:rsidR="008211D1" w:rsidRPr="00C55776">
        <w:rPr>
          <w:rFonts w:ascii="Times New Roman" w:hAnsi="Times New Roman"/>
          <w:sz w:val="24"/>
          <w:szCs w:val="24"/>
        </w:rPr>
        <w:tab/>
        <w:t>Olomoucký kraj</w:t>
      </w:r>
      <w:r w:rsidR="00AF4CD2" w:rsidRPr="00C55776">
        <w:rPr>
          <w:rFonts w:ascii="Times New Roman" w:hAnsi="Times New Roman"/>
          <w:sz w:val="24"/>
          <w:szCs w:val="24"/>
        </w:rPr>
        <w:t>, Jeremenkova 40, 772 00 Olomouc</w:t>
      </w:r>
    </w:p>
    <w:p w:rsidR="00AD03A1" w:rsidRPr="00C55776" w:rsidRDefault="00634EA4" w:rsidP="004115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Kód a název oboru vzdělávání</w:t>
      </w:r>
      <w:r w:rsidR="00C02F50">
        <w:rPr>
          <w:rFonts w:ascii="Times New Roman" w:hAnsi="Times New Roman"/>
          <w:sz w:val="24"/>
          <w:szCs w:val="24"/>
        </w:rPr>
        <w:t>:</w:t>
      </w:r>
      <w:r w:rsidR="00C02F50">
        <w:rPr>
          <w:rFonts w:ascii="Times New Roman" w:hAnsi="Times New Roman"/>
          <w:sz w:val="24"/>
          <w:szCs w:val="24"/>
        </w:rPr>
        <w:tab/>
      </w:r>
      <w:r w:rsidR="00C02F50">
        <w:rPr>
          <w:rFonts w:ascii="Times New Roman" w:hAnsi="Times New Roman"/>
          <w:sz w:val="24"/>
          <w:szCs w:val="24"/>
        </w:rPr>
        <w:tab/>
      </w:r>
      <w:r w:rsidR="00A35CF1" w:rsidRPr="00C55776">
        <w:rPr>
          <w:rFonts w:ascii="Times New Roman" w:hAnsi="Times New Roman"/>
          <w:sz w:val="24"/>
          <w:szCs w:val="24"/>
        </w:rPr>
        <w:t>29</w:t>
      </w:r>
      <w:r w:rsidR="008B6DEF" w:rsidRPr="00C55776">
        <w:rPr>
          <w:rFonts w:ascii="Times New Roman" w:hAnsi="Times New Roman"/>
          <w:sz w:val="24"/>
          <w:szCs w:val="24"/>
        </w:rPr>
        <w:t>-</w:t>
      </w:r>
      <w:r w:rsidR="00A35CF1" w:rsidRPr="00C55776">
        <w:rPr>
          <w:rFonts w:ascii="Times New Roman" w:hAnsi="Times New Roman"/>
          <w:sz w:val="24"/>
          <w:szCs w:val="24"/>
        </w:rPr>
        <w:t>54</w:t>
      </w:r>
      <w:r w:rsidR="008B6DEF" w:rsidRPr="00C55776">
        <w:rPr>
          <w:rFonts w:ascii="Times New Roman" w:hAnsi="Times New Roman"/>
          <w:sz w:val="24"/>
          <w:szCs w:val="24"/>
        </w:rPr>
        <w:t>-</w:t>
      </w:r>
      <w:r w:rsidR="003C69A3" w:rsidRPr="00C55776">
        <w:rPr>
          <w:rFonts w:ascii="Times New Roman" w:hAnsi="Times New Roman"/>
          <w:sz w:val="24"/>
          <w:szCs w:val="24"/>
        </w:rPr>
        <w:t>H</w:t>
      </w:r>
      <w:r w:rsidR="008B6DEF" w:rsidRPr="00C55776">
        <w:rPr>
          <w:rFonts w:ascii="Times New Roman" w:hAnsi="Times New Roman"/>
          <w:sz w:val="24"/>
          <w:szCs w:val="24"/>
        </w:rPr>
        <w:t>/</w:t>
      </w:r>
      <w:r w:rsidR="003C69A3" w:rsidRPr="00C55776">
        <w:rPr>
          <w:rFonts w:ascii="Times New Roman" w:hAnsi="Times New Roman"/>
          <w:sz w:val="24"/>
          <w:szCs w:val="24"/>
        </w:rPr>
        <w:t>01</w:t>
      </w:r>
      <w:r w:rsidRPr="00C55776">
        <w:rPr>
          <w:rFonts w:ascii="Times New Roman" w:hAnsi="Times New Roman"/>
          <w:sz w:val="24"/>
          <w:szCs w:val="24"/>
        </w:rPr>
        <w:t xml:space="preserve">  </w:t>
      </w:r>
      <w:r w:rsidR="00A35CF1" w:rsidRPr="00C55776">
        <w:rPr>
          <w:rFonts w:ascii="Times New Roman" w:hAnsi="Times New Roman"/>
          <w:sz w:val="24"/>
          <w:szCs w:val="24"/>
        </w:rPr>
        <w:t xml:space="preserve">Cukrář </w:t>
      </w:r>
    </w:p>
    <w:p w:rsidR="00634EA4" w:rsidRPr="00C55776" w:rsidRDefault="00634EA4" w:rsidP="004115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 xml:space="preserve">Název </w:t>
      </w:r>
      <w:r w:rsidR="008B6DEF" w:rsidRPr="00C55776">
        <w:rPr>
          <w:rFonts w:ascii="Times New Roman" w:hAnsi="Times New Roman"/>
          <w:b/>
          <w:sz w:val="24"/>
          <w:szCs w:val="24"/>
        </w:rPr>
        <w:t xml:space="preserve">školního </w:t>
      </w:r>
      <w:r w:rsidRPr="00C55776">
        <w:rPr>
          <w:rFonts w:ascii="Times New Roman" w:hAnsi="Times New Roman"/>
          <w:b/>
          <w:sz w:val="24"/>
          <w:szCs w:val="24"/>
        </w:rPr>
        <w:t>vzdělávacího programu:</w:t>
      </w:r>
      <w:r w:rsidRPr="00C55776">
        <w:rPr>
          <w:rFonts w:ascii="Times New Roman" w:hAnsi="Times New Roman"/>
          <w:b/>
          <w:sz w:val="24"/>
          <w:szCs w:val="24"/>
        </w:rPr>
        <w:tab/>
      </w:r>
      <w:r w:rsidR="00A35CF1" w:rsidRPr="00C55776">
        <w:rPr>
          <w:rFonts w:ascii="Times New Roman" w:hAnsi="Times New Roman"/>
          <w:sz w:val="24"/>
          <w:szCs w:val="24"/>
        </w:rPr>
        <w:t>Cukrář - výroba</w:t>
      </w:r>
    </w:p>
    <w:p w:rsidR="00634EA4" w:rsidRPr="00C55776" w:rsidRDefault="00634EA4" w:rsidP="004115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Stupeň poskytovaného vzdělání:</w:t>
      </w:r>
      <w:r w:rsidRPr="00C55776">
        <w:rPr>
          <w:rFonts w:ascii="Times New Roman" w:hAnsi="Times New Roman"/>
          <w:sz w:val="24"/>
          <w:szCs w:val="24"/>
        </w:rPr>
        <w:tab/>
      </w:r>
      <w:r w:rsidR="00C02F50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>střední vzdělání s výučním listem</w:t>
      </w:r>
    </w:p>
    <w:p w:rsidR="00634EA4" w:rsidRPr="00C55776" w:rsidRDefault="00634EA4" w:rsidP="004115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Délka a forma studia:</w:t>
      </w:r>
      <w:r w:rsidRPr="00C55776">
        <w:rPr>
          <w:rFonts w:ascii="Times New Roman" w:hAnsi="Times New Roman"/>
          <w:b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="00C02F50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>3 roky, denní studium</w:t>
      </w:r>
    </w:p>
    <w:p w:rsidR="00634EA4" w:rsidRPr="00C55776" w:rsidRDefault="00634EA4" w:rsidP="004115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34EA4" w:rsidRPr="00C55776" w:rsidRDefault="00634EA4" w:rsidP="004115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Jméno ředitele školy:</w:t>
      </w:r>
      <w:r w:rsidRPr="00C55776">
        <w:rPr>
          <w:rFonts w:ascii="Times New Roman" w:hAnsi="Times New Roman"/>
          <w:b/>
          <w:sz w:val="24"/>
          <w:szCs w:val="24"/>
        </w:rPr>
        <w:tab/>
      </w:r>
      <w:r w:rsidR="00A406BB" w:rsidRPr="00C55776">
        <w:rPr>
          <w:rFonts w:ascii="Times New Roman" w:hAnsi="Times New Roman"/>
          <w:sz w:val="24"/>
          <w:szCs w:val="24"/>
        </w:rPr>
        <w:t>PaedDr. Mgr. Dan Blaha</w:t>
      </w:r>
    </w:p>
    <w:p w:rsidR="00C10E76" w:rsidRPr="00C55776" w:rsidRDefault="00634EA4" w:rsidP="00C10E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Kontakty:</w:t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="00A35CF1" w:rsidRPr="00C55776">
        <w:rPr>
          <w:rFonts w:ascii="Times New Roman" w:hAnsi="Times New Roman"/>
          <w:sz w:val="24"/>
          <w:szCs w:val="24"/>
        </w:rPr>
        <w:t>tel. ředitele</w:t>
      </w:r>
      <w:r w:rsidR="00AF4CD2" w:rsidRPr="00C55776">
        <w:rPr>
          <w:rFonts w:ascii="Times New Roman" w:hAnsi="Times New Roman"/>
          <w:sz w:val="24"/>
          <w:szCs w:val="24"/>
        </w:rPr>
        <w:t>: 585 385 </w:t>
      </w:r>
      <w:r w:rsidR="00C02F50">
        <w:rPr>
          <w:rFonts w:ascii="Times New Roman" w:hAnsi="Times New Roman"/>
          <w:sz w:val="24"/>
          <w:szCs w:val="24"/>
        </w:rPr>
        <w:t>350</w:t>
      </w:r>
    </w:p>
    <w:p w:rsidR="00AF4CD2" w:rsidRPr="00C55776" w:rsidRDefault="00AF4CD2" w:rsidP="004115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="00A35CF1" w:rsidRPr="00C55776">
        <w:rPr>
          <w:rFonts w:ascii="Times New Roman" w:hAnsi="Times New Roman"/>
          <w:sz w:val="24"/>
          <w:szCs w:val="24"/>
        </w:rPr>
        <w:t>tel. spojovatelka</w:t>
      </w:r>
      <w:r w:rsidRPr="00C55776">
        <w:rPr>
          <w:rFonts w:ascii="Times New Roman" w:hAnsi="Times New Roman"/>
          <w:sz w:val="24"/>
          <w:szCs w:val="24"/>
        </w:rPr>
        <w:t>: 585 </w:t>
      </w:r>
      <w:r w:rsidR="00C02F50">
        <w:rPr>
          <w:rFonts w:ascii="Times New Roman" w:hAnsi="Times New Roman"/>
          <w:sz w:val="24"/>
          <w:szCs w:val="24"/>
        </w:rPr>
        <w:t>119</w:t>
      </w:r>
      <w:r w:rsidRPr="00C55776">
        <w:rPr>
          <w:rFonts w:ascii="Times New Roman" w:hAnsi="Times New Roman"/>
          <w:sz w:val="24"/>
          <w:szCs w:val="24"/>
        </w:rPr>
        <w:t> </w:t>
      </w:r>
      <w:r w:rsidR="00C02F50">
        <w:rPr>
          <w:rFonts w:ascii="Times New Roman" w:hAnsi="Times New Roman"/>
          <w:sz w:val="24"/>
          <w:szCs w:val="24"/>
        </w:rPr>
        <w:t>023</w:t>
      </w:r>
    </w:p>
    <w:p w:rsidR="00AF4CD2" w:rsidRPr="00C55776" w:rsidRDefault="00AF4CD2" w:rsidP="004115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  <w:t xml:space="preserve">e-mail: </w:t>
      </w:r>
      <w:hyperlink r:id="rId8" w:history="1">
        <w:r w:rsidR="00C02F50" w:rsidRPr="00DE4236">
          <w:rPr>
            <w:rStyle w:val="Hypertextovodkaz"/>
            <w:sz w:val="24"/>
            <w:szCs w:val="24"/>
          </w:rPr>
          <w:t>red@vejdovskeho.cz</w:t>
        </w:r>
      </w:hyperlink>
    </w:p>
    <w:p w:rsidR="00AF4CD2" w:rsidRPr="00C55776" w:rsidRDefault="00AF4CD2" w:rsidP="004115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  <w:t xml:space="preserve">e-mail: </w:t>
      </w:r>
      <w:hyperlink r:id="rId9" w:history="1">
        <w:r w:rsidR="00C02F50" w:rsidRPr="00DE4236">
          <w:rPr>
            <w:rStyle w:val="Hypertextovodkaz"/>
            <w:sz w:val="24"/>
            <w:szCs w:val="24"/>
          </w:rPr>
          <w:t>l.cizkova@vejdovskeho.cz</w:t>
        </w:r>
      </w:hyperlink>
      <w:r w:rsidR="00C02F50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C02F50" w:rsidRPr="00DE4236">
          <w:rPr>
            <w:rStyle w:val="Hypertextovodkaz"/>
            <w:sz w:val="24"/>
            <w:szCs w:val="24"/>
          </w:rPr>
          <w:t>j.hola@vejdovskeho.cz</w:t>
        </w:r>
      </w:hyperlink>
      <w:hyperlink r:id="rId11" w:history="1"/>
    </w:p>
    <w:p w:rsidR="00AF4CD2" w:rsidRPr="00C55776" w:rsidRDefault="00AF4CD2" w:rsidP="004115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F4CD2" w:rsidRPr="00C55776" w:rsidRDefault="00AF4CD2" w:rsidP="004115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</w:p>
    <w:p w:rsidR="00634EA4" w:rsidRPr="00C55776" w:rsidRDefault="00634EA4" w:rsidP="004115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34EA4" w:rsidRPr="00C55776" w:rsidRDefault="00634EA4" w:rsidP="004115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Platnost ŠVP:</w:t>
      </w:r>
      <w:r w:rsidRPr="00C55776">
        <w:rPr>
          <w:rFonts w:ascii="Times New Roman" w:hAnsi="Times New Roman"/>
          <w:b/>
          <w:sz w:val="24"/>
          <w:szCs w:val="24"/>
        </w:rPr>
        <w:tab/>
      </w:r>
      <w:r w:rsidR="003C69A3" w:rsidRPr="00C55776">
        <w:rPr>
          <w:rFonts w:ascii="Times New Roman" w:hAnsi="Times New Roman"/>
          <w:sz w:val="24"/>
          <w:szCs w:val="24"/>
        </w:rPr>
        <w:t xml:space="preserve">od </w:t>
      </w:r>
      <w:r w:rsidR="00C10E76" w:rsidRPr="00C55776">
        <w:rPr>
          <w:rFonts w:ascii="Times New Roman" w:hAnsi="Times New Roman"/>
          <w:sz w:val="24"/>
          <w:szCs w:val="24"/>
        </w:rPr>
        <w:t>1. 9. 2020</w:t>
      </w:r>
    </w:p>
    <w:p w:rsidR="00C10E76" w:rsidRPr="00C55776" w:rsidRDefault="00C10E76" w:rsidP="004115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10E76" w:rsidRPr="00C55776" w:rsidRDefault="00DE5C78" w:rsidP="00C10E76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Školní vzdělávací program vznikl podle návrhu rámcového vzdělávacího programu pro obor vzdělání  </w:t>
      </w:r>
      <w:r w:rsidR="00A35CF1" w:rsidRPr="00C55776">
        <w:rPr>
          <w:rFonts w:ascii="Times New Roman" w:hAnsi="Times New Roman"/>
          <w:sz w:val="24"/>
          <w:szCs w:val="24"/>
        </w:rPr>
        <w:t>29</w:t>
      </w:r>
      <w:r w:rsidR="008B6DEF" w:rsidRPr="00C55776">
        <w:rPr>
          <w:rFonts w:ascii="Times New Roman" w:hAnsi="Times New Roman"/>
          <w:sz w:val="24"/>
          <w:szCs w:val="24"/>
        </w:rPr>
        <w:t>-</w:t>
      </w:r>
      <w:r w:rsidR="00A35CF1" w:rsidRPr="00C55776">
        <w:rPr>
          <w:rFonts w:ascii="Times New Roman" w:hAnsi="Times New Roman"/>
          <w:sz w:val="24"/>
          <w:szCs w:val="24"/>
        </w:rPr>
        <w:t>54</w:t>
      </w:r>
      <w:r w:rsidR="008B6DEF"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>H</w:t>
      </w:r>
      <w:r w:rsidR="008B6DEF" w:rsidRPr="00C55776">
        <w:rPr>
          <w:rFonts w:ascii="Times New Roman" w:hAnsi="Times New Roman"/>
          <w:sz w:val="24"/>
          <w:szCs w:val="24"/>
        </w:rPr>
        <w:t>/</w:t>
      </w:r>
      <w:r w:rsidR="003C69A3" w:rsidRPr="00C55776">
        <w:rPr>
          <w:rFonts w:ascii="Times New Roman" w:hAnsi="Times New Roman"/>
          <w:sz w:val="24"/>
          <w:szCs w:val="24"/>
        </w:rPr>
        <w:t>01</w:t>
      </w:r>
      <w:r w:rsidR="00563A02" w:rsidRPr="00C55776">
        <w:rPr>
          <w:rFonts w:ascii="Times New Roman" w:hAnsi="Times New Roman"/>
          <w:sz w:val="24"/>
          <w:szCs w:val="24"/>
        </w:rPr>
        <w:t xml:space="preserve"> </w:t>
      </w:r>
      <w:r w:rsidR="00C10E76" w:rsidRPr="00C55776">
        <w:rPr>
          <w:rFonts w:ascii="Times New Roman" w:hAnsi="Times New Roman"/>
          <w:sz w:val="24"/>
          <w:szCs w:val="24"/>
        </w:rPr>
        <w:t>Cukrář</w:t>
      </w:r>
      <w:r w:rsidR="003C69A3" w:rsidRPr="00C55776">
        <w:rPr>
          <w:rFonts w:ascii="Times New Roman" w:hAnsi="Times New Roman"/>
          <w:sz w:val="24"/>
          <w:szCs w:val="24"/>
        </w:rPr>
        <w:t xml:space="preserve"> v období</w:t>
      </w:r>
      <w:r w:rsidR="00C10E76" w:rsidRPr="00C55776">
        <w:rPr>
          <w:rFonts w:ascii="Times New Roman" w:hAnsi="Times New Roman"/>
          <w:sz w:val="24"/>
          <w:szCs w:val="24"/>
        </w:rPr>
        <w:t xml:space="preserve"> </w:t>
      </w:r>
      <w:r w:rsidR="00E22B94">
        <w:rPr>
          <w:rFonts w:ascii="Times New Roman" w:hAnsi="Times New Roman"/>
          <w:sz w:val="24"/>
          <w:szCs w:val="24"/>
        </w:rPr>
        <w:t>prosinec</w:t>
      </w:r>
      <w:r w:rsidR="00C10E76" w:rsidRPr="00C55776">
        <w:rPr>
          <w:rFonts w:ascii="Times New Roman" w:hAnsi="Times New Roman"/>
          <w:sz w:val="24"/>
          <w:szCs w:val="24"/>
        </w:rPr>
        <w:t xml:space="preserve"> 2019 – </w:t>
      </w:r>
      <w:r w:rsidR="00E22B94">
        <w:rPr>
          <w:rFonts w:ascii="Times New Roman" w:hAnsi="Times New Roman"/>
          <w:sz w:val="24"/>
          <w:szCs w:val="24"/>
        </w:rPr>
        <w:t>květen</w:t>
      </w:r>
      <w:r w:rsidR="00563A02" w:rsidRPr="00C55776">
        <w:rPr>
          <w:rFonts w:ascii="Times New Roman" w:hAnsi="Times New Roman"/>
          <w:sz w:val="24"/>
          <w:szCs w:val="24"/>
        </w:rPr>
        <w:t xml:space="preserve"> 20</w:t>
      </w:r>
      <w:r w:rsidR="00C10E76" w:rsidRPr="00C55776">
        <w:rPr>
          <w:rFonts w:ascii="Times New Roman" w:hAnsi="Times New Roman"/>
          <w:sz w:val="24"/>
          <w:szCs w:val="24"/>
        </w:rPr>
        <w:t>20</w:t>
      </w:r>
      <w:r w:rsidR="00563A02" w:rsidRPr="00C55776">
        <w:rPr>
          <w:rFonts w:ascii="Times New Roman" w:hAnsi="Times New Roman"/>
          <w:sz w:val="24"/>
          <w:szCs w:val="24"/>
        </w:rPr>
        <w:t xml:space="preserve">. Program sestavil kolektiv pracovníků </w:t>
      </w:r>
      <w:r w:rsidR="00E22B94">
        <w:rPr>
          <w:rFonts w:ascii="Times New Roman" w:hAnsi="Times New Roman"/>
          <w:sz w:val="24"/>
          <w:szCs w:val="24"/>
        </w:rPr>
        <w:t xml:space="preserve">SŠ, MŠ a ZŠ prof. V. </w:t>
      </w:r>
      <w:proofErr w:type="spellStart"/>
      <w:r w:rsidR="00E22B94">
        <w:rPr>
          <w:rFonts w:ascii="Times New Roman" w:hAnsi="Times New Roman"/>
          <w:sz w:val="24"/>
          <w:szCs w:val="24"/>
        </w:rPr>
        <w:t>Vejdovského</w:t>
      </w:r>
      <w:proofErr w:type="spellEnd"/>
      <w:r w:rsidR="00E22B94">
        <w:rPr>
          <w:rFonts w:ascii="Times New Roman" w:hAnsi="Times New Roman"/>
          <w:sz w:val="24"/>
          <w:szCs w:val="24"/>
        </w:rPr>
        <w:t xml:space="preserve"> Olomouc – </w:t>
      </w:r>
      <w:proofErr w:type="spellStart"/>
      <w:r w:rsidR="00E22B94">
        <w:rPr>
          <w:rFonts w:ascii="Times New Roman" w:hAnsi="Times New Roman"/>
          <w:sz w:val="24"/>
          <w:szCs w:val="24"/>
        </w:rPr>
        <w:t>Hejčín</w:t>
      </w:r>
      <w:proofErr w:type="spellEnd"/>
      <w:r w:rsidR="00E22B94">
        <w:rPr>
          <w:rFonts w:ascii="Times New Roman" w:hAnsi="Times New Roman"/>
          <w:sz w:val="24"/>
          <w:szCs w:val="24"/>
        </w:rPr>
        <w:t>.</w:t>
      </w:r>
    </w:p>
    <w:p w:rsidR="00E22B94" w:rsidRDefault="00E22B94" w:rsidP="00C10E76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3A02" w:rsidRPr="00C55776" w:rsidRDefault="00563A02" w:rsidP="00C10E76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lastRenderedPageBreak/>
        <w:t>PROFIL ABSOLVENTA</w:t>
      </w:r>
    </w:p>
    <w:p w:rsidR="00E22B94" w:rsidRDefault="00E22B94" w:rsidP="004115B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Zřizovatel: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Olomoucký kraj, Jeremenkova 40, 772 00 Olomouc</w:t>
      </w:r>
    </w:p>
    <w:p w:rsidR="00563A02" w:rsidRPr="00C55776" w:rsidRDefault="00563A02" w:rsidP="004115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Kód a název oboru:</w:t>
      </w:r>
      <w:r w:rsidRPr="00C55776">
        <w:rPr>
          <w:rFonts w:ascii="Times New Roman" w:hAnsi="Times New Roman"/>
          <w:b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="00A35CF1" w:rsidRPr="00C55776">
        <w:rPr>
          <w:rFonts w:ascii="Times New Roman" w:hAnsi="Times New Roman"/>
          <w:sz w:val="24"/>
          <w:szCs w:val="24"/>
        </w:rPr>
        <w:t>29</w:t>
      </w:r>
      <w:r w:rsidR="008B6DEF" w:rsidRPr="00C55776">
        <w:rPr>
          <w:rFonts w:ascii="Times New Roman" w:hAnsi="Times New Roman"/>
          <w:sz w:val="24"/>
          <w:szCs w:val="24"/>
        </w:rPr>
        <w:t>-</w:t>
      </w:r>
      <w:r w:rsidR="00A35CF1" w:rsidRPr="00C55776">
        <w:rPr>
          <w:rFonts w:ascii="Times New Roman" w:hAnsi="Times New Roman"/>
          <w:sz w:val="24"/>
          <w:szCs w:val="24"/>
        </w:rPr>
        <w:t>54</w:t>
      </w:r>
      <w:r w:rsidR="008B6DEF"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>H</w:t>
      </w:r>
      <w:r w:rsidR="008B6DEF" w:rsidRPr="00C55776">
        <w:rPr>
          <w:rFonts w:ascii="Times New Roman" w:hAnsi="Times New Roman"/>
          <w:sz w:val="24"/>
          <w:szCs w:val="24"/>
        </w:rPr>
        <w:t>/</w:t>
      </w:r>
      <w:r w:rsidR="003C69A3" w:rsidRPr="00C55776">
        <w:rPr>
          <w:rFonts w:ascii="Times New Roman" w:hAnsi="Times New Roman"/>
          <w:sz w:val="24"/>
          <w:szCs w:val="24"/>
        </w:rPr>
        <w:t>01</w:t>
      </w:r>
      <w:r w:rsidRPr="00C55776">
        <w:rPr>
          <w:rFonts w:ascii="Times New Roman" w:hAnsi="Times New Roman"/>
          <w:sz w:val="24"/>
          <w:szCs w:val="24"/>
        </w:rPr>
        <w:t xml:space="preserve"> </w:t>
      </w:r>
      <w:r w:rsidR="00A35CF1" w:rsidRPr="00C55776">
        <w:rPr>
          <w:rFonts w:ascii="Times New Roman" w:hAnsi="Times New Roman"/>
          <w:sz w:val="24"/>
          <w:szCs w:val="24"/>
        </w:rPr>
        <w:t xml:space="preserve"> </w:t>
      </w:r>
      <w:r w:rsidR="003C69A3" w:rsidRPr="00C55776">
        <w:rPr>
          <w:rFonts w:ascii="Times New Roman" w:hAnsi="Times New Roman"/>
          <w:sz w:val="24"/>
          <w:szCs w:val="24"/>
        </w:rPr>
        <w:t xml:space="preserve">    </w:t>
      </w:r>
      <w:r w:rsidR="00A35CF1" w:rsidRPr="00C55776">
        <w:rPr>
          <w:rFonts w:ascii="Times New Roman" w:hAnsi="Times New Roman"/>
          <w:sz w:val="24"/>
          <w:szCs w:val="24"/>
        </w:rPr>
        <w:t>Cukrář</w:t>
      </w:r>
    </w:p>
    <w:p w:rsidR="00431AF5" w:rsidRPr="00C55776" w:rsidRDefault="00A35CF1" w:rsidP="004115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Název ŠVP:</w:t>
      </w:r>
      <w:r w:rsidRPr="00C55776">
        <w:rPr>
          <w:rFonts w:ascii="Times New Roman" w:hAnsi="Times New Roman"/>
          <w:b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  <w:t>Cukrář - výroba</w:t>
      </w:r>
    </w:p>
    <w:p w:rsidR="00431AF5" w:rsidRPr="00C55776" w:rsidRDefault="00431AF5" w:rsidP="004115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Dosažený stupeň vzdělání:</w:t>
      </w:r>
      <w:r w:rsidRPr="00C55776">
        <w:rPr>
          <w:rFonts w:ascii="Times New Roman" w:hAnsi="Times New Roman"/>
          <w:sz w:val="24"/>
          <w:szCs w:val="24"/>
        </w:rPr>
        <w:tab/>
        <w:t>střední vzdělání s výučním listem</w:t>
      </w:r>
    </w:p>
    <w:p w:rsidR="00431AF5" w:rsidRPr="00C55776" w:rsidRDefault="00431AF5" w:rsidP="004115B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Délka a forma studia:</w:t>
      </w:r>
      <w:r w:rsidRPr="00C55776">
        <w:rPr>
          <w:rFonts w:ascii="Times New Roman" w:hAnsi="Times New Roman"/>
          <w:b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>3 roky, denní studium</w:t>
      </w:r>
    </w:p>
    <w:p w:rsidR="00123557" w:rsidRPr="00C55776" w:rsidRDefault="00123557" w:rsidP="001235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Školní vzdělávací program je určen </w:t>
      </w:r>
      <w:r w:rsidR="001A6466" w:rsidRPr="00C55776">
        <w:rPr>
          <w:rFonts w:ascii="Times New Roman" w:hAnsi="Times New Roman"/>
          <w:sz w:val="24"/>
          <w:szCs w:val="24"/>
        </w:rPr>
        <w:t xml:space="preserve">i </w:t>
      </w:r>
      <w:r w:rsidRPr="00C55776">
        <w:rPr>
          <w:rFonts w:ascii="Times New Roman" w:hAnsi="Times New Roman"/>
          <w:sz w:val="24"/>
          <w:szCs w:val="24"/>
        </w:rPr>
        <w:t>pro v</w:t>
      </w:r>
      <w:r w:rsidR="001A6466" w:rsidRPr="00C55776">
        <w:rPr>
          <w:rFonts w:ascii="Times New Roman" w:hAnsi="Times New Roman"/>
          <w:sz w:val="24"/>
          <w:szCs w:val="24"/>
        </w:rPr>
        <w:t xml:space="preserve">zdělávání </w:t>
      </w:r>
      <w:r w:rsidRPr="00C55776">
        <w:rPr>
          <w:rFonts w:ascii="Times New Roman" w:hAnsi="Times New Roman"/>
          <w:sz w:val="24"/>
          <w:szCs w:val="24"/>
        </w:rPr>
        <w:t>žáků</w:t>
      </w:r>
      <w:r w:rsidR="001A6466" w:rsidRPr="00C55776">
        <w:rPr>
          <w:rFonts w:ascii="Times New Roman" w:hAnsi="Times New Roman"/>
          <w:sz w:val="24"/>
          <w:szCs w:val="24"/>
        </w:rPr>
        <w:t xml:space="preserve"> se speciálními vzdělávacími potřebami</w:t>
      </w:r>
      <w:r w:rsidRPr="00C55776">
        <w:rPr>
          <w:rFonts w:ascii="Times New Roman" w:hAnsi="Times New Roman"/>
          <w:sz w:val="24"/>
          <w:szCs w:val="24"/>
        </w:rPr>
        <w:t xml:space="preserve">, kteří jsou přijímáni ke studiu na základě doporučení školského poradenského zařízení, dle § 16, </w:t>
      </w:r>
      <w:proofErr w:type="spellStart"/>
      <w:r w:rsidRPr="00C55776">
        <w:rPr>
          <w:rFonts w:ascii="Times New Roman" w:hAnsi="Times New Roman"/>
          <w:sz w:val="24"/>
          <w:szCs w:val="24"/>
        </w:rPr>
        <w:t>z.č</w:t>
      </w:r>
      <w:proofErr w:type="spellEnd"/>
      <w:r w:rsidRPr="00C55776">
        <w:rPr>
          <w:rFonts w:ascii="Times New Roman" w:hAnsi="Times New Roman"/>
          <w:sz w:val="24"/>
          <w:szCs w:val="24"/>
        </w:rPr>
        <w:t>. 561/2004 Sb., ve zněn</w:t>
      </w:r>
      <w:r w:rsidR="001A6466" w:rsidRPr="00C55776">
        <w:rPr>
          <w:rFonts w:ascii="Times New Roman" w:hAnsi="Times New Roman"/>
          <w:sz w:val="24"/>
          <w:szCs w:val="24"/>
        </w:rPr>
        <w:t>í platných předpisů, a vyhláška MŠMT ČR č. 27/2016</w:t>
      </w:r>
      <w:r w:rsidRPr="00C55776">
        <w:rPr>
          <w:rFonts w:ascii="Times New Roman" w:hAnsi="Times New Roman"/>
          <w:sz w:val="24"/>
          <w:szCs w:val="24"/>
        </w:rPr>
        <w:t xml:space="preserve"> Sb., ve znění platných předpisů, výjimečně pro žáky zdravé. </w:t>
      </w:r>
    </w:p>
    <w:p w:rsidR="00431AF5" w:rsidRPr="00C55776" w:rsidRDefault="00431AF5" w:rsidP="008B1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Pracovní uplatnění absolventa</w:t>
      </w:r>
    </w:p>
    <w:p w:rsidR="00431AF5" w:rsidRPr="00C55776" w:rsidRDefault="00431AF5" w:rsidP="008B1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Úspěšným ukončením 3. ročníku a vykonáním závěrečné zkoušky dosáhne absolvent středního odborného vzdělání a získá výuční list pro výkon povolání </w:t>
      </w:r>
      <w:r w:rsidR="00A35CF1" w:rsidRPr="00C55776">
        <w:rPr>
          <w:rFonts w:ascii="Times New Roman" w:hAnsi="Times New Roman"/>
          <w:sz w:val="24"/>
          <w:szCs w:val="24"/>
        </w:rPr>
        <w:t>cukrá</w:t>
      </w:r>
      <w:r w:rsidRPr="00C55776">
        <w:rPr>
          <w:rFonts w:ascii="Times New Roman" w:hAnsi="Times New Roman"/>
          <w:sz w:val="24"/>
          <w:szCs w:val="24"/>
        </w:rPr>
        <w:t xml:space="preserve">ř. Absolvent školního vzdělávacího programu </w:t>
      </w:r>
      <w:r w:rsidR="00A35CF1" w:rsidRPr="00C55776">
        <w:rPr>
          <w:rFonts w:ascii="Times New Roman" w:hAnsi="Times New Roman"/>
          <w:sz w:val="24"/>
          <w:szCs w:val="24"/>
        </w:rPr>
        <w:t>cukrá</w:t>
      </w:r>
      <w:r w:rsidRPr="00C55776">
        <w:rPr>
          <w:rFonts w:ascii="Times New Roman" w:hAnsi="Times New Roman"/>
          <w:sz w:val="24"/>
          <w:szCs w:val="24"/>
        </w:rPr>
        <w:t xml:space="preserve">ř disponuje kompetencemi pro činnosti v provozovnách </w:t>
      </w:r>
      <w:r w:rsidR="00A35CF1" w:rsidRPr="00C55776">
        <w:rPr>
          <w:rFonts w:ascii="Times New Roman" w:hAnsi="Times New Roman"/>
          <w:sz w:val="24"/>
          <w:szCs w:val="24"/>
        </w:rPr>
        <w:t>cukrářské výroby.</w:t>
      </w:r>
    </w:p>
    <w:p w:rsidR="00200864" w:rsidRPr="00C55776" w:rsidRDefault="00431AF5" w:rsidP="008B1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Absolvent ovládá způsoby přípravy běžných </w:t>
      </w:r>
      <w:r w:rsidR="00A35CF1" w:rsidRPr="00C55776">
        <w:rPr>
          <w:rFonts w:ascii="Times New Roman" w:hAnsi="Times New Roman"/>
          <w:sz w:val="24"/>
          <w:szCs w:val="24"/>
        </w:rPr>
        <w:t>cukrářských výrobků českých</w:t>
      </w:r>
      <w:r w:rsidRPr="00C55776">
        <w:rPr>
          <w:rFonts w:ascii="Times New Roman" w:hAnsi="Times New Roman"/>
          <w:sz w:val="24"/>
          <w:szCs w:val="24"/>
        </w:rPr>
        <w:t xml:space="preserve"> i zahraniční</w:t>
      </w:r>
      <w:r w:rsidR="00A35CF1" w:rsidRPr="00C55776">
        <w:rPr>
          <w:rFonts w:ascii="Times New Roman" w:hAnsi="Times New Roman"/>
          <w:sz w:val="24"/>
          <w:szCs w:val="24"/>
        </w:rPr>
        <w:t>ch receptur</w:t>
      </w:r>
      <w:r w:rsidRPr="00C55776">
        <w:rPr>
          <w:rFonts w:ascii="Times New Roman" w:hAnsi="Times New Roman"/>
          <w:sz w:val="24"/>
          <w:szCs w:val="24"/>
        </w:rPr>
        <w:t xml:space="preserve">, </w:t>
      </w:r>
      <w:r w:rsidR="00A35CF1" w:rsidRPr="00C55776">
        <w:rPr>
          <w:rFonts w:ascii="Times New Roman" w:hAnsi="Times New Roman"/>
          <w:sz w:val="24"/>
          <w:szCs w:val="24"/>
        </w:rPr>
        <w:t>zhotovuje teplé</w:t>
      </w:r>
      <w:r w:rsidRPr="00C55776">
        <w:rPr>
          <w:rFonts w:ascii="Times New Roman" w:hAnsi="Times New Roman"/>
          <w:sz w:val="24"/>
          <w:szCs w:val="24"/>
        </w:rPr>
        <w:t xml:space="preserve"> i studené </w:t>
      </w:r>
      <w:r w:rsidR="00A35CF1" w:rsidRPr="00C55776">
        <w:rPr>
          <w:rFonts w:ascii="Times New Roman" w:hAnsi="Times New Roman"/>
          <w:sz w:val="24"/>
          <w:szCs w:val="24"/>
        </w:rPr>
        <w:t>sladké předkrmy</w:t>
      </w:r>
      <w:r w:rsidRPr="00C55776">
        <w:rPr>
          <w:rFonts w:ascii="Times New Roman" w:hAnsi="Times New Roman"/>
          <w:sz w:val="24"/>
          <w:szCs w:val="24"/>
        </w:rPr>
        <w:t xml:space="preserve"> a připravuje </w:t>
      </w:r>
      <w:r w:rsidR="00A35CF1" w:rsidRPr="00C55776">
        <w:rPr>
          <w:rFonts w:ascii="Times New Roman" w:hAnsi="Times New Roman"/>
          <w:sz w:val="24"/>
          <w:szCs w:val="24"/>
        </w:rPr>
        <w:t>i složitější moučníky</w:t>
      </w:r>
      <w:r w:rsidRPr="00C55776">
        <w:rPr>
          <w:rFonts w:ascii="Times New Roman" w:hAnsi="Times New Roman"/>
          <w:sz w:val="24"/>
          <w:szCs w:val="24"/>
        </w:rPr>
        <w:t>, kontroluje kvalitu provedení práce, esteticky je upravuj</w:t>
      </w:r>
      <w:r w:rsidR="00A35CF1" w:rsidRPr="00C55776">
        <w:rPr>
          <w:rFonts w:ascii="Times New Roman" w:hAnsi="Times New Roman"/>
          <w:sz w:val="24"/>
          <w:szCs w:val="24"/>
        </w:rPr>
        <w:t>e a umí správně uchovávat cukrářské výrobky</w:t>
      </w:r>
      <w:r w:rsidRPr="00C55776">
        <w:rPr>
          <w:rFonts w:ascii="Times New Roman" w:hAnsi="Times New Roman"/>
          <w:sz w:val="24"/>
          <w:szCs w:val="24"/>
        </w:rPr>
        <w:t>. Po nezbytném zapracování se uplatní ve všech druzích a typech</w:t>
      </w:r>
      <w:r w:rsidR="006A0292" w:rsidRPr="00C55776">
        <w:rPr>
          <w:rFonts w:ascii="Times New Roman" w:hAnsi="Times New Roman"/>
          <w:sz w:val="24"/>
          <w:szCs w:val="24"/>
        </w:rPr>
        <w:t xml:space="preserve"> potravinářských a </w:t>
      </w:r>
      <w:r w:rsidRPr="00C55776">
        <w:rPr>
          <w:rFonts w:ascii="Times New Roman" w:hAnsi="Times New Roman"/>
          <w:sz w:val="24"/>
          <w:szCs w:val="24"/>
        </w:rPr>
        <w:t xml:space="preserve">podnikatelských subjektů v oblasti </w:t>
      </w:r>
      <w:r w:rsidR="00A35CF1" w:rsidRPr="00C55776">
        <w:rPr>
          <w:rFonts w:ascii="Times New Roman" w:hAnsi="Times New Roman"/>
          <w:sz w:val="24"/>
          <w:szCs w:val="24"/>
        </w:rPr>
        <w:t xml:space="preserve">přípravy a výroby cukrářských </w:t>
      </w:r>
      <w:r w:rsidR="00957A2A" w:rsidRPr="00C55776">
        <w:rPr>
          <w:rFonts w:ascii="Times New Roman" w:hAnsi="Times New Roman"/>
          <w:sz w:val="24"/>
          <w:szCs w:val="24"/>
        </w:rPr>
        <w:t>výrobků a specialit</w:t>
      </w:r>
      <w:r w:rsidRPr="00C55776">
        <w:rPr>
          <w:rFonts w:ascii="Times New Roman" w:hAnsi="Times New Roman"/>
          <w:sz w:val="24"/>
          <w:szCs w:val="24"/>
        </w:rPr>
        <w:t>. Po nezbytné praxi v oboru je p</w:t>
      </w:r>
      <w:r w:rsidR="00A35CF1" w:rsidRPr="00C55776">
        <w:rPr>
          <w:rFonts w:ascii="Times New Roman" w:hAnsi="Times New Roman"/>
          <w:sz w:val="24"/>
          <w:szCs w:val="24"/>
        </w:rPr>
        <w:t xml:space="preserve">řipraven </w:t>
      </w:r>
      <w:r w:rsidR="003C69A3" w:rsidRPr="00C55776">
        <w:rPr>
          <w:rFonts w:ascii="Times New Roman" w:hAnsi="Times New Roman"/>
          <w:sz w:val="24"/>
          <w:szCs w:val="24"/>
        </w:rPr>
        <w:t>na</w:t>
      </w:r>
      <w:r w:rsidR="00A35CF1" w:rsidRPr="00C55776">
        <w:rPr>
          <w:rFonts w:ascii="Times New Roman" w:hAnsi="Times New Roman"/>
          <w:sz w:val="24"/>
          <w:szCs w:val="24"/>
        </w:rPr>
        <w:t xml:space="preserve"> soukromé podnikání ve</w:t>
      </w:r>
      <w:r w:rsidRPr="00C55776">
        <w:rPr>
          <w:rFonts w:ascii="Times New Roman" w:hAnsi="Times New Roman"/>
          <w:sz w:val="24"/>
          <w:szCs w:val="24"/>
        </w:rPr>
        <w:t xml:space="preserve"> </w:t>
      </w:r>
      <w:r w:rsidR="00A35CF1" w:rsidRPr="00C55776">
        <w:rPr>
          <w:rFonts w:ascii="Times New Roman" w:hAnsi="Times New Roman"/>
          <w:sz w:val="24"/>
          <w:szCs w:val="24"/>
        </w:rPr>
        <w:t>stravovacích a výrobních službách</w:t>
      </w:r>
      <w:r w:rsidRPr="00C55776">
        <w:rPr>
          <w:rFonts w:ascii="Times New Roman" w:hAnsi="Times New Roman"/>
          <w:sz w:val="24"/>
          <w:szCs w:val="24"/>
        </w:rPr>
        <w:t>.</w:t>
      </w:r>
    </w:p>
    <w:p w:rsidR="00200864" w:rsidRPr="00C55776" w:rsidRDefault="00200864" w:rsidP="008B1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Po absolvování závěrečných zkoušek se může ucházet o přijetí do studijních oborů pro absolventy tříletých učebních oborů apod.</w:t>
      </w:r>
    </w:p>
    <w:p w:rsidR="008B1707" w:rsidRPr="00C55776" w:rsidRDefault="008B1707" w:rsidP="008B1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707" w:rsidRPr="00C55776" w:rsidRDefault="008B1707" w:rsidP="008B17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864" w:rsidRPr="00C55776" w:rsidRDefault="00200864" w:rsidP="004115B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Výsledky vzdělávání</w:t>
      </w:r>
    </w:p>
    <w:p w:rsidR="00200864" w:rsidRPr="00C55776" w:rsidRDefault="00200864" w:rsidP="004115B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Absolvent v </w:t>
      </w:r>
      <w:r w:rsidR="00BB1BC5" w:rsidRPr="00C55776">
        <w:rPr>
          <w:rFonts w:ascii="Times New Roman" w:hAnsi="Times New Roman"/>
          <w:b/>
          <w:sz w:val="24"/>
          <w:szCs w:val="24"/>
        </w:rPr>
        <w:t>oblasti výkonu</w:t>
      </w:r>
      <w:r w:rsidR="008B1707" w:rsidRPr="00C55776">
        <w:rPr>
          <w:rFonts w:ascii="Times New Roman" w:hAnsi="Times New Roman"/>
          <w:b/>
          <w:sz w:val="24"/>
          <w:szCs w:val="24"/>
        </w:rPr>
        <w:t xml:space="preserve"> profese</w:t>
      </w:r>
    </w:p>
    <w:p w:rsidR="003C69A3" w:rsidRPr="00C55776" w:rsidRDefault="003E0A29" w:rsidP="00411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- </w:t>
      </w:r>
      <w:r w:rsidR="004115B1"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 xml:space="preserve">prakticky </w:t>
      </w:r>
      <w:r w:rsidR="00623FA5" w:rsidRPr="00C55776">
        <w:rPr>
          <w:rFonts w:ascii="Times New Roman" w:hAnsi="Times New Roman"/>
          <w:sz w:val="24"/>
          <w:szCs w:val="24"/>
        </w:rPr>
        <w:t>využívá poznatků o různých druzích</w:t>
      </w:r>
      <w:r w:rsidRPr="00C55776">
        <w:rPr>
          <w:rFonts w:ascii="Times New Roman" w:hAnsi="Times New Roman"/>
          <w:sz w:val="24"/>
          <w:szCs w:val="24"/>
        </w:rPr>
        <w:t xml:space="preserve"> surovin, používaných strojích a </w:t>
      </w:r>
    </w:p>
    <w:p w:rsidR="003E0A29" w:rsidRPr="00C55776" w:rsidRDefault="003C69A3" w:rsidP="003C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            </w:t>
      </w:r>
      <w:r w:rsidR="003E0A29" w:rsidRPr="00C55776">
        <w:rPr>
          <w:rFonts w:ascii="Times New Roman" w:hAnsi="Times New Roman"/>
          <w:sz w:val="24"/>
          <w:szCs w:val="24"/>
        </w:rPr>
        <w:t>zařízeních,</w:t>
      </w:r>
      <w:r w:rsidRPr="00C55776">
        <w:rPr>
          <w:rFonts w:ascii="Times New Roman" w:hAnsi="Times New Roman"/>
          <w:sz w:val="24"/>
          <w:szCs w:val="24"/>
        </w:rPr>
        <w:t xml:space="preserve"> </w:t>
      </w:r>
      <w:r w:rsidR="003E0A29" w:rsidRPr="00C55776">
        <w:rPr>
          <w:rFonts w:ascii="Times New Roman" w:hAnsi="Times New Roman"/>
          <w:sz w:val="24"/>
          <w:szCs w:val="24"/>
        </w:rPr>
        <w:t>technologických p</w:t>
      </w:r>
      <w:r w:rsidR="004115B1" w:rsidRPr="00C55776">
        <w:rPr>
          <w:rFonts w:ascii="Times New Roman" w:hAnsi="Times New Roman"/>
          <w:sz w:val="24"/>
          <w:szCs w:val="24"/>
        </w:rPr>
        <w:t>ostupů</w:t>
      </w:r>
      <w:r w:rsidR="003E0A29" w:rsidRPr="00C55776">
        <w:rPr>
          <w:rFonts w:ascii="Times New Roman" w:hAnsi="Times New Roman"/>
          <w:sz w:val="24"/>
          <w:szCs w:val="24"/>
        </w:rPr>
        <w:t xml:space="preserve"> při zhotovování </w:t>
      </w:r>
      <w:r w:rsidR="00A35CF1" w:rsidRPr="00C55776">
        <w:rPr>
          <w:rFonts w:ascii="Times New Roman" w:hAnsi="Times New Roman"/>
          <w:sz w:val="24"/>
          <w:szCs w:val="24"/>
        </w:rPr>
        <w:t>cukrářských výrobků</w:t>
      </w:r>
      <w:r w:rsidR="00623FA5" w:rsidRPr="00C55776">
        <w:rPr>
          <w:rFonts w:ascii="Times New Roman" w:hAnsi="Times New Roman"/>
          <w:sz w:val="24"/>
          <w:szCs w:val="24"/>
        </w:rPr>
        <w:t>,</w:t>
      </w:r>
    </w:p>
    <w:p w:rsidR="003E0A29" w:rsidRPr="00C55776" w:rsidRDefault="003E0A29" w:rsidP="00411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- </w:t>
      </w:r>
      <w:r w:rsidR="004115B1"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>připravuje a uspořádává své pracoviště ve výrobním středisku,</w:t>
      </w:r>
    </w:p>
    <w:p w:rsidR="003C69A3" w:rsidRPr="00C55776" w:rsidRDefault="003E0A29" w:rsidP="00411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- </w:t>
      </w:r>
      <w:r w:rsidR="004115B1"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 xml:space="preserve">má osvojenou techniku posuzování potravin z hlediska jejich kvality, dietetické </w:t>
      </w:r>
    </w:p>
    <w:p w:rsidR="003E0A29" w:rsidRPr="00C55776" w:rsidRDefault="003C69A3" w:rsidP="003C6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            </w:t>
      </w:r>
      <w:r w:rsidR="003E0A29" w:rsidRPr="00C55776">
        <w:rPr>
          <w:rFonts w:ascii="Times New Roman" w:hAnsi="Times New Roman"/>
          <w:sz w:val="24"/>
          <w:szCs w:val="24"/>
        </w:rPr>
        <w:t>hodnoty a</w:t>
      </w:r>
      <w:r w:rsidRPr="00C55776">
        <w:rPr>
          <w:rFonts w:ascii="Times New Roman" w:hAnsi="Times New Roman"/>
          <w:sz w:val="24"/>
          <w:szCs w:val="24"/>
        </w:rPr>
        <w:t xml:space="preserve"> </w:t>
      </w:r>
      <w:r w:rsidR="003E0A29" w:rsidRPr="00C55776">
        <w:rPr>
          <w:rFonts w:ascii="Times New Roman" w:hAnsi="Times New Roman"/>
          <w:sz w:val="24"/>
          <w:szCs w:val="24"/>
        </w:rPr>
        <w:t>vhodnosti pro technologické zpracování,</w:t>
      </w:r>
    </w:p>
    <w:p w:rsidR="003E0A29" w:rsidRPr="00C55776" w:rsidRDefault="003E0A29" w:rsidP="004115B1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- </w:t>
      </w:r>
      <w:r w:rsidR="004115B1"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 xml:space="preserve">má znalosti používání inventáře, ovládání obsluhy technického zařízení ve </w:t>
      </w:r>
      <w:r w:rsidR="006A0292" w:rsidRPr="00C55776">
        <w:rPr>
          <w:rFonts w:ascii="Times New Roman" w:hAnsi="Times New Roman"/>
          <w:sz w:val="24"/>
          <w:szCs w:val="24"/>
        </w:rPr>
        <w:t>výrobních</w:t>
      </w:r>
      <w:r w:rsidRPr="00C55776">
        <w:rPr>
          <w:rFonts w:ascii="Times New Roman" w:hAnsi="Times New Roman"/>
          <w:sz w:val="24"/>
          <w:szCs w:val="24"/>
        </w:rPr>
        <w:t xml:space="preserve"> </w:t>
      </w:r>
      <w:r w:rsidR="004115B1" w:rsidRPr="00C55776">
        <w:rPr>
          <w:rFonts w:ascii="Times New Roman" w:hAnsi="Times New Roman"/>
          <w:sz w:val="24"/>
          <w:szCs w:val="24"/>
        </w:rPr>
        <w:t>provozech, odstraňování</w:t>
      </w:r>
      <w:r w:rsidRPr="00C55776">
        <w:rPr>
          <w:rFonts w:ascii="Times New Roman" w:hAnsi="Times New Roman"/>
          <w:sz w:val="24"/>
          <w:szCs w:val="24"/>
        </w:rPr>
        <w:t xml:space="preserve"> běžných poruch,</w:t>
      </w:r>
    </w:p>
    <w:p w:rsidR="008F6437" w:rsidRPr="00C55776" w:rsidRDefault="003E0A29" w:rsidP="004115B1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- </w:t>
      </w:r>
      <w:r w:rsidR="004115B1" w:rsidRPr="00C55776">
        <w:rPr>
          <w:rFonts w:ascii="Times New Roman" w:hAnsi="Times New Roman"/>
          <w:sz w:val="24"/>
          <w:szCs w:val="24"/>
        </w:rPr>
        <w:tab/>
      </w:r>
      <w:r w:rsidR="006A0292" w:rsidRPr="00C55776">
        <w:rPr>
          <w:rFonts w:ascii="Times New Roman" w:hAnsi="Times New Roman"/>
          <w:sz w:val="24"/>
          <w:szCs w:val="24"/>
        </w:rPr>
        <w:t>využívá odbornou potravinářskou terminologii zaměřenou zejména na problematiku cukrářské výroby,</w:t>
      </w:r>
    </w:p>
    <w:p w:rsidR="006A0292" w:rsidRPr="00C55776" w:rsidRDefault="006A0292" w:rsidP="004115B1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zná chemické složení a vlastnosti surovin a pomocných látek používaných při cukrářské výrobě, způsob jejich správného uchovávání za účelem zachování jejich kvality a biologické hodnoty a umí je využívat v praxi,</w:t>
      </w:r>
    </w:p>
    <w:p w:rsidR="004115B1" w:rsidRPr="00C55776" w:rsidRDefault="008F6437" w:rsidP="006A0292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="003E0A29" w:rsidRPr="00C55776">
        <w:rPr>
          <w:rFonts w:ascii="Times New Roman" w:hAnsi="Times New Roman"/>
          <w:sz w:val="24"/>
          <w:szCs w:val="24"/>
        </w:rPr>
        <w:t xml:space="preserve"> </w:t>
      </w:r>
      <w:r w:rsidR="004115B1" w:rsidRPr="00C55776">
        <w:rPr>
          <w:rFonts w:ascii="Times New Roman" w:hAnsi="Times New Roman"/>
          <w:sz w:val="24"/>
          <w:szCs w:val="24"/>
        </w:rPr>
        <w:tab/>
      </w:r>
      <w:r w:rsidR="006A0292" w:rsidRPr="00C55776">
        <w:rPr>
          <w:rFonts w:ascii="Times New Roman" w:hAnsi="Times New Roman"/>
          <w:sz w:val="24"/>
          <w:szCs w:val="24"/>
        </w:rPr>
        <w:t>vypočítá podle základní receptury potřebné množství surovin a polotovarů pro výrobu a kalkuluje</w:t>
      </w:r>
      <w:r w:rsidR="004115B1" w:rsidRPr="00C55776">
        <w:rPr>
          <w:rFonts w:ascii="Times New Roman" w:hAnsi="Times New Roman"/>
          <w:sz w:val="24"/>
          <w:szCs w:val="24"/>
        </w:rPr>
        <w:t xml:space="preserve"> jejich ceny,</w:t>
      </w:r>
    </w:p>
    <w:p w:rsidR="006A0292" w:rsidRPr="00C55776" w:rsidRDefault="006A0292" w:rsidP="00411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je schopen navrhnout estetické ztvárnění cukrářských výrobků,</w:t>
      </w:r>
    </w:p>
    <w:p w:rsidR="006A0292" w:rsidRPr="00C55776" w:rsidRDefault="006A0292" w:rsidP="006A0292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prokazuje manuální zručnost při ručním způsobu výroby i při ručním balení cukrářských výrobků,</w:t>
      </w:r>
    </w:p>
    <w:p w:rsidR="006A0292" w:rsidRPr="00C55776" w:rsidRDefault="006A0292" w:rsidP="00411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umí provádět smyslové hodnocení vybraných vzorků,</w:t>
      </w:r>
    </w:p>
    <w:p w:rsidR="004115B1" w:rsidRPr="00C55776" w:rsidRDefault="004115B1" w:rsidP="00411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- </w:t>
      </w:r>
      <w:r w:rsidRPr="00C55776">
        <w:rPr>
          <w:rFonts w:ascii="Times New Roman" w:hAnsi="Times New Roman"/>
          <w:sz w:val="24"/>
          <w:szCs w:val="24"/>
        </w:rPr>
        <w:tab/>
        <w:t>připravuje pracoviště na provoz,</w:t>
      </w:r>
    </w:p>
    <w:p w:rsidR="004115B1" w:rsidRPr="00C55776" w:rsidRDefault="004115B1" w:rsidP="004115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- </w:t>
      </w:r>
      <w:r w:rsidRPr="00C55776">
        <w:rPr>
          <w:rFonts w:ascii="Times New Roman" w:hAnsi="Times New Roman"/>
          <w:sz w:val="24"/>
          <w:szCs w:val="24"/>
        </w:rPr>
        <w:tab/>
      </w:r>
      <w:r w:rsidR="006A0292" w:rsidRPr="00C55776">
        <w:rPr>
          <w:rFonts w:ascii="Times New Roman" w:hAnsi="Times New Roman"/>
          <w:sz w:val="24"/>
          <w:szCs w:val="24"/>
        </w:rPr>
        <w:t xml:space="preserve">zná a dodržuje </w:t>
      </w:r>
      <w:r w:rsidR="000B642E" w:rsidRPr="00C55776">
        <w:rPr>
          <w:rFonts w:ascii="Times New Roman" w:hAnsi="Times New Roman"/>
          <w:sz w:val="24"/>
          <w:szCs w:val="24"/>
        </w:rPr>
        <w:t>zásady racionální výživy a výživová doporučení,</w:t>
      </w:r>
    </w:p>
    <w:p w:rsidR="004115B1" w:rsidRPr="00C55776" w:rsidRDefault="004115B1" w:rsidP="004115B1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55776">
        <w:rPr>
          <w:rFonts w:ascii="Times New Roman" w:hAnsi="Times New Roman"/>
          <w:sz w:val="24"/>
          <w:szCs w:val="24"/>
        </w:rPr>
        <w:tab/>
      </w:r>
      <w:r w:rsidR="000B642E" w:rsidRPr="00C55776">
        <w:rPr>
          <w:rFonts w:ascii="Times New Roman" w:hAnsi="Times New Roman"/>
          <w:sz w:val="24"/>
          <w:szCs w:val="24"/>
        </w:rPr>
        <w:t>umí připravit zboží na prodej, nabídnout zboží, komunikovat se zákazníkem, obsluhovat zařízení prodejny, využívá odbornou terminologii zaměřenou zejména na problematiku v pekárenském průmyslu</w:t>
      </w:r>
    </w:p>
    <w:p w:rsidR="000B642E" w:rsidRPr="00C55776" w:rsidRDefault="000B642E" w:rsidP="004115B1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zná chemické složení a vlastnosti surovin a pomocných látek používaných v pekárenském průmyslu a umí je využívat v praxi.</w:t>
      </w:r>
    </w:p>
    <w:p w:rsidR="000B642E" w:rsidRPr="00C55776" w:rsidRDefault="000B642E" w:rsidP="004115B1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uplatňuje estetické hledisko při tvarování a zdobení pekařských výrobků,</w:t>
      </w:r>
    </w:p>
    <w:p w:rsidR="004115B1" w:rsidRPr="00C55776" w:rsidRDefault="000B642E" w:rsidP="008B1707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umí posoudit kvalitu základních surovin, přísad a pomocných látek jak pro cukrářskou tak pro pekařskou výrobu, ovládá zásady správného skladování,</w:t>
      </w:r>
    </w:p>
    <w:p w:rsidR="000B642E" w:rsidRPr="00C55776" w:rsidRDefault="000B642E" w:rsidP="008B1707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ovládá a dodržuje technologické postupy, hygienické předpisy a normy při výrobě,</w:t>
      </w:r>
    </w:p>
    <w:p w:rsidR="000B642E" w:rsidRPr="00C55776" w:rsidRDefault="000B642E" w:rsidP="008B1707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zná, dodržuje a realizuje v praxi zásady bezpečnosti a ochrany zdraví při práci a předpisy požární ochrany,</w:t>
      </w:r>
    </w:p>
    <w:p w:rsidR="008B1707" w:rsidRPr="00C55776" w:rsidRDefault="008B1707" w:rsidP="008B1707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má znalosti z oblasti trendů v gastronomii,</w:t>
      </w:r>
    </w:p>
    <w:p w:rsidR="008B1707" w:rsidRPr="00C55776" w:rsidRDefault="008B1707" w:rsidP="008B1707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ovládá základy obsluhy a s ní související činnosti, jako např. přijímání a evidování</w:t>
      </w:r>
      <w:r w:rsidR="00623FA5" w:rsidRPr="00C55776">
        <w:rPr>
          <w:rFonts w:ascii="Times New Roman" w:hAnsi="Times New Roman"/>
          <w:sz w:val="24"/>
          <w:szCs w:val="24"/>
        </w:rPr>
        <w:t xml:space="preserve"> objednávek, vyúčtování se zákazníkem, vyhotovení účetních dokladů pro účetní a daňovou evidenci</w:t>
      </w:r>
      <w:r w:rsidRPr="00C55776">
        <w:rPr>
          <w:rFonts w:ascii="Times New Roman" w:hAnsi="Times New Roman"/>
          <w:sz w:val="24"/>
          <w:szCs w:val="24"/>
        </w:rPr>
        <w:t>.</w:t>
      </w:r>
    </w:p>
    <w:p w:rsidR="00623FA5" w:rsidRPr="00C55776" w:rsidRDefault="00623FA5" w:rsidP="008B1707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zná a dodržuje osobní hygienu a hygienu pracoviště potravinářského průmyslu.</w:t>
      </w:r>
    </w:p>
    <w:p w:rsidR="008B1707" w:rsidRPr="00C55776" w:rsidRDefault="008B1707" w:rsidP="001A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BC5" w:rsidRPr="00C55776" w:rsidRDefault="00BB1BC5" w:rsidP="001A64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707" w:rsidRPr="00C55776" w:rsidRDefault="008B1707" w:rsidP="008B1707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Žák je veden tak, aby</w:t>
      </w:r>
    </w:p>
    <w:p w:rsidR="008B1707" w:rsidRPr="00C55776" w:rsidRDefault="008B1707" w:rsidP="008B1707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znal své reálné odborné a osobnostní kvality, uměl konstruktivně zvažovat své možnosti v oblasti profesní dráhy,</w:t>
      </w:r>
    </w:p>
    <w:p w:rsidR="008B1707" w:rsidRPr="00C55776" w:rsidRDefault="008B1707" w:rsidP="008B1707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měl reálnou představu o kvalitě své práce, pracoval svědomitě a pečlivě, snažil se dosahovat co nejlepších výsl</w:t>
      </w:r>
      <w:r w:rsidR="00A950BD" w:rsidRPr="00C55776">
        <w:rPr>
          <w:rFonts w:ascii="Times New Roman" w:hAnsi="Times New Roman"/>
          <w:sz w:val="24"/>
          <w:szCs w:val="24"/>
        </w:rPr>
        <w:t>edků a konstruktivně přistupoval</w:t>
      </w:r>
      <w:r w:rsidRPr="00C55776">
        <w:rPr>
          <w:rFonts w:ascii="Times New Roman" w:hAnsi="Times New Roman"/>
          <w:sz w:val="24"/>
          <w:szCs w:val="24"/>
        </w:rPr>
        <w:t xml:space="preserve"> k důvodné kritice a k odstraňování vzniklých nedostatků,</w:t>
      </w:r>
    </w:p>
    <w:p w:rsidR="008B1707" w:rsidRPr="00C55776" w:rsidRDefault="008B1707" w:rsidP="008B1707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 xml:space="preserve">měl základní přehled o nabídce profesních a </w:t>
      </w:r>
      <w:r w:rsidR="00C71826" w:rsidRPr="00C55776">
        <w:rPr>
          <w:rFonts w:ascii="Times New Roman" w:hAnsi="Times New Roman"/>
          <w:sz w:val="24"/>
          <w:szCs w:val="24"/>
        </w:rPr>
        <w:t>vzdělávacích možností</w:t>
      </w:r>
      <w:r w:rsidRPr="00C55776">
        <w:rPr>
          <w:rFonts w:ascii="Times New Roman" w:hAnsi="Times New Roman"/>
          <w:sz w:val="24"/>
          <w:szCs w:val="24"/>
        </w:rPr>
        <w:t xml:space="preserve"> a příležitostí v regionu, uměl posoudit a zjistit možnosti svého pracovního uplatnění a jim odpovídající potřeby dalšího vzdělávání,</w:t>
      </w:r>
    </w:p>
    <w:p w:rsidR="008B1707" w:rsidRPr="00C55776" w:rsidRDefault="008B1707" w:rsidP="008B1707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</w:r>
      <w:r w:rsidR="00C71826" w:rsidRPr="00C55776">
        <w:rPr>
          <w:rFonts w:ascii="Times New Roman" w:hAnsi="Times New Roman"/>
          <w:sz w:val="24"/>
          <w:szCs w:val="24"/>
        </w:rPr>
        <w:t>prezentoval vhodným způsobem výsledky své práce i dispozice k dalšímu profesnímu i osobnostnímu rozvoji,</w:t>
      </w:r>
    </w:p>
    <w:p w:rsidR="00C71826" w:rsidRPr="00C55776" w:rsidRDefault="00C71826" w:rsidP="008B1707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uvažoval a jednal ekonomicky v osobním i pracovním životě (bral v úvahu náklady, výnosy a zisk každé činnosti), pracoval hospodárně a snažil se o loajálnost v pozici zaměstnance,</w:t>
      </w:r>
    </w:p>
    <w:p w:rsidR="00C71826" w:rsidRPr="00C55776" w:rsidRDefault="00C71826" w:rsidP="008B1707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dodržoval zásady a předpisy bezpečnosti a ochrany zdraví při práci a hygieně práce, znal pracovní rizika spojená s výkonem svého povolání,</w:t>
      </w:r>
    </w:p>
    <w:p w:rsidR="00C71826" w:rsidRPr="00C55776" w:rsidRDefault="00C71826" w:rsidP="008B1707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pečoval o stroje a zařízení a prováděl jejich běžnou obsluhu a údržbu,</w:t>
      </w:r>
    </w:p>
    <w:p w:rsidR="00C71826" w:rsidRPr="00C55776" w:rsidRDefault="00C71826" w:rsidP="008B1707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rozvíjel své estetické cítění a tvůrčí přístup ve svém oboru.</w:t>
      </w:r>
    </w:p>
    <w:p w:rsidR="00C71826" w:rsidRPr="00C55776" w:rsidRDefault="00C71826" w:rsidP="008B1707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C71826" w:rsidRPr="00C55776" w:rsidRDefault="00C71826" w:rsidP="008B1707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C71826" w:rsidRPr="00C55776" w:rsidRDefault="00C71826" w:rsidP="008B1707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Předpoklady absolventa pro další</w:t>
      </w:r>
      <w:r w:rsidR="00283893" w:rsidRPr="00C55776">
        <w:rPr>
          <w:rFonts w:ascii="Times New Roman" w:hAnsi="Times New Roman"/>
          <w:b/>
          <w:sz w:val="24"/>
          <w:szCs w:val="24"/>
        </w:rPr>
        <w:t xml:space="preserve"> rozvoj v pracovním, občanském i osobním životě</w:t>
      </w:r>
    </w:p>
    <w:p w:rsidR="00283893" w:rsidRPr="00C55776" w:rsidRDefault="00283893" w:rsidP="008B1707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čte s porozuměním texty verbální</w:t>
      </w:r>
      <w:r w:rsidR="009F58EF" w:rsidRPr="00C55776">
        <w:rPr>
          <w:rFonts w:ascii="Times New Roman" w:hAnsi="Times New Roman"/>
          <w:sz w:val="24"/>
          <w:szCs w:val="24"/>
        </w:rPr>
        <w:t>, ikonické (tabulky, grafy, schémata, výkresy),</w:t>
      </w:r>
    </w:p>
    <w:p w:rsidR="009F58EF" w:rsidRPr="00C55776" w:rsidRDefault="009F58EF" w:rsidP="008B1707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dovede se vyjadřovat v mateřském jazyce i v cizím jazyce přiměřeně situaci každodenního a pracovního života,</w:t>
      </w:r>
    </w:p>
    <w:p w:rsidR="009F58EF" w:rsidRPr="00C55776" w:rsidRDefault="009F58EF" w:rsidP="008B1707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má základní znalosti o fungování multikulturní demokratické společnosti,</w:t>
      </w:r>
    </w:p>
    <w:p w:rsidR="00C71CAF" w:rsidRPr="00C55776" w:rsidRDefault="009F58EF" w:rsidP="00B3175A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má vědomosti a dovednosti z ekonomiky a podnikání potřebné k orientaci na trhu práce</w:t>
      </w:r>
      <w:r w:rsidR="00B3175A" w:rsidRPr="00C55776">
        <w:rPr>
          <w:rFonts w:ascii="Times New Roman" w:hAnsi="Times New Roman"/>
          <w:sz w:val="24"/>
          <w:szCs w:val="24"/>
        </w:rPr>
        <w:t>,</w:t>
      </w:r>
      <w:r w:rsidRPr="00C55776">
        <w:rPr>
          <w:rFonts w:ascii="Times New Roman" w:hAnsi="Times New Roman"/>
          <w:sz w:val="24"/>
          <w:szCs w:val="24"/>
        </w:rPr>
        <w:t xml:space="preserve"> v podnikových činnostech</w:t>
      </w:r>
      <w:r w:rsidR="00B3175A" w:rsidRPr="00C55776">
        <w:rPr>
          <w:rFonts w:ascii="Times New Roman" w:hAnsi="Times New Roman"/>
          <w:sz w:val="24"/>
          <w:szCs w:val="24"/>
        </w:rPr>
        <w:t xml:space="preserve"> a v pracovně právních vztazích,</w:t>
      </w:r>
    </w:p>
    <w:p w:rsidR="00B3175A" w:rsidRPr="00C55776" w:rsidRDefault="00B3175A" w:rsidP="00B3175A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má základní numerické znalosti,</w:t>
      </w:r>
    </w:p>
    <w:p w:rsidR="00B3175A" w:rsidRPr="00C55776" w:rsidRDefault="00B3175A" w:rsidP="00B3175A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 xml:space="preserve">má zásady správné životosprávy, relaxace a regenerace duševních a fyzických </w:t>
      </w:r>
      <w:r w:rsidR="00623FA5" w:rsidRPr="00C55776">
        <w:rPr>
          <w:rFonts w:ascii="Times New Roman" w:hAnsi="Times New Roman"/>
          <w:sz w:val="24"/>
          <w:szCs w:val="24"/>
        </w:rPr>
        <w:t>sil, umí</w:t>
      </w:r>
      <w:r w:rsidRPr="00C55776">
        <w:rPr>
          <w:rFonts w:ascii="Times New Roman" w:hAnsi="Times New Roman"/>
          <w:sz w:val="24"/>
          <w:szCs w:val="24"/>
        </w:rPr>
        <w:t xml:space="preserve"> poskytnout první pomoc při úrazu a náhlém onemocnění,</w:t>
      </w:r>
    </w:p>
    <w:p w:rsidR="00623FA5" w:rsidRPr="00C55776" w:rsidRDefault="00B3175A" w:rsidP="003817C1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dovede identifikovat běžné problémy, s nimiž se v životě setká a hledat způsoby jejich řešení.</w:t>
      </w:r>
    </w:p>
    <w:p w:rsidR="00B3175A" w:rsidRPr="00C55776" w:rsidRDefault="00B3175A" w:rsidP="00D2798B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Vzdělání směřuje k tomu, aby absolvent</w:t>
      </w:r>
    </w:p>
    <w:p w:rsidR="00B3175A" w:rsidRPr="00C55776" w:rsidRDefault="00B3175A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</w:r>
      <w:r w:rsidR="00A950BD" w:rsidRPr="00C55776">
        <w:rPr>
          <w:rFonts w:ascii="Times New Roman" w:hAnsi="Times New Roman"/>
          <w:sz w:val="24"/>
          <w:szCs w:val="24"/>
        </w:rPr>
        <w:t>se orientoval</w:t>
      </w:r>
      <w:r w:rsidRPr="00C55776">
        <w:rPr>
          <w:rFonts w:ascii="Times New Roman" w:hAnsi="Times New Roman"/>
          <w:sz w:val="24"/>
          <w:szCs w:val="24"/>
        </w:rPr>
        <w:t xml:space="preserve"> v potřebných informacích a pracoval s nimi uvážlivě,</w:t>
      </w:r>
    </w:p>
    <w:p w:rsidR="00B3175A" w:rsidRPr="00C55776" w:rsidRDefault="00B3175A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byl schopen používat prostředky informační a telekomunikační technologie ke komunikaci, pro získávání a zpracování informací ve všech oblastech, zejména v pracovním a osobním životě,</w:t>
      </w:r>
    </w:p>
    <w:p w:rsidR="00B3175A" w:rsidRPr="00C55776" w:rsidRDefault="00B3175A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lastRenderedPageBreak/>
        <w:t>-</w:t>
      </w:r>
      <w:r w:rsidRPr="00C55776">
        <w:rPr>
          <w:rFonts w:ascii="Times New Roman" w:hAnsi="Times New Roman"/>
          <w:sz w:val="24"/>
          <w:szCs w:val="24"/>
        </w:rPr>
        <w:tab/>
        <w:t>měl aktivní přístup k životu, včetně života občanského, a k řešení problémů,</w:t>
      </w:r>
    </w:p>
    <w:p w:rsidR="00B3175A" w:rsidRPr="00C55776" w:rsidRDefault="00B3175A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jednal a komunikoval slušně a odpovědně, vážil si vytvořených hodnot,</w:t>
      </w:r>
    </w:p>
    <w:p w:rsidR="00B3175A" w:rsidRPr="00C55776" w:rsidRDefault="00B3175A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respektoval lidská práva a vážil si lidského života,</w:t>
      </w:r>
    </w:p>
    <w:p w:rsidR="00B3175A" w:rsidRPr="00C55776" w:rsidRDefault="00B3175A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</w:r>
      <w:r w:rsidR="00B8201F" w:rsidRPr="00C55776">
        <w:rPr>
          <w:rFonts w:ascii="Times New Roman" w:hAnsi="Times New Roman"/>
          <w:sz w:val="24"/>
          <w:szCs w:val="24"/>
        </w:rPr>
        <w:t>chránil životní prostředí v pracovním i osobním životě,</w:t>
      </w:r>
    </w:p>
    <w:p w:rsidR="00B8201F" w:rsidRPr="00C55776" w:rsidRDefault="00B8201F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jednal hospodárně v pracovním i osobním životě,</w:t>
      </w:r>
    </w:p>
    <w:p w:rsidR="00B8201F" w:rsidRPr="00C55776" w:rsidRDefault="00B8201F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ab/>
        <w:t>pociťoval odpovědnost za své zdraví, usiloval o zdravý životní styl a zdokonalování své tělesné zdatnosti.</w:t>
      </w:r>
    </w:p>
    <w:p w:rsidR="00B8201F" w:rsidRPr="00C55776" w:rsidRDefault="00B8201F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3817C1" w:rsidRPr="00C55776" w:rsidRDefault="003817C1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B8201F" w:rsidRPr="00C55776" w:rsidRDefault="00B8201F" w:rsidP="00D2798B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Způsoby ukončení vzdělávání a certifikace a možnosti dalšího vzdělávání</w:t>
      </w:r>
    </w:p>
    <w:p w:rsidR="003C69A3" w:rsidRPr="00C55776" w:rsidRDefault="00B8201F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Vzdělávání je ukončeno závěrečnou zkouškou. Obsah a organizace závěrečných zkoušek</w:t>
      </w:r>
      <w:r w:rsidR="003C69A3" w:rsidRPr="00C55776">
        <w:rPr>
          <w:rFonts w:ascii="Times New Roman" w:hAnsi="Times New Roman"/>
          <w:sz w:val="24"/>
          <w:szCs w:val="24"/>
        </w:rPr>
        <w:t xml:space="preserve"> se </w:t>
      </w:r>
    </w:p>
    <w:p w:rsidR="00457F6A" w:rsidRPr="00C55776" w:rsidRDefault="00B8201F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řídí</w:t>
      </w:r>
      <w:r w:rsidR="003C69A3" w:rsidRPr="00C55776">
        <w:rPr>
          <w:rFonts w:ascii="Times New Roman" w:hAnsi="Times New Roman"/>
          <w:sz w:val="24"/>
          <w:szCs w:val="24"/>
        </w:rPr>
        <w:t xml:space="preserve"> </w:t>
      </w:r>
      <w:r w:rsidRPr="00C55776">
        <w:rPr>
          <w:rFonts w:ascii="Times New Roman" w:hAnsi="Times New Roman"/>
          <w:sz w:val="24"/>
          <w:szCs w:val="24"/>
        </w:rPr>
        <w:t xml:space="preserve">platnými předpisy. Dokladem o dosažení stupně vzdělání je vysvědčení o závěrečné </w:t>
      </w:r>
    </w:p>
    <w:p w:rsidR="00457F6A" w:rsidRPr="00C55776" w:rsidRDefault="00B8201F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zkoušce a výuční list. Úspěšné složení závěrečné zkoušky a získání výučního listu umožňuje </w:t>
      </w:r>
    </w:p>
    <w:p w:rsidR="00457F6A" w:rsidRPr="00C55776" w:rsidRDefault="00B8201F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absolventovi ucházet se o studium navazujících studijních vzdělávacích programů ve </w:t>
      </w:r>
    </w:p>
    <w:p w:rsidR="00457F6A" w:rsidRPr="00C55776" w:rsidRDefault="00B8201F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středních odborných školách a středních odborných učilištích a tím může získat střední </w:t>
      </w:r>
    </w:p>
    <w:p w:rsidR="00457F6A" w:rsidRPr="00C55776" w:rsidRDefault="00B8201F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vzdělání s maturitní zkouškou</w:t>
      </w:r>
      <w:r w:rsidR="00C12FAF" w:rsidRPr="00C55776">
        <w:rPr>
          <w:rFonts w:ascii="Times New Roman" w:hAnsi="Times New Roman"/>
          <w:sz w:val="24"/>
          <w:szCs w:val="24"/>
        </w:rPr>
        <w:t xml:space="preserve">. Absolvent je připraven prohlubovat si specifické znalosti </w:t>
      </w:r>
      <w:r w:rsidR="00457F6A" w:rsidRPr="00C55776">
        <w:rPr>
          <w:rFonts w:ascii="Times New Roman" w:hAnsi="Times New Roman"/>
          <w:sz w:val="24"/>
          <w:szCs w:val="24"/>
        </w:rPr>
        <w:t>v</w:t>
      </w:r>
      <w:r w:rsidR="00C12FAF" w:rsidRPr="00C55776">
        <w:rPr>
          <w:rFonts w:ascii="Times New Roman" w:hAnsi="Times New Roman"/>
          <w:sz w:val="24"/>
          <w:szCs w:val="24"/>
        </w:rPr>
        <w:t xml:space="preserve"> </w:t>
      </w:r>
    </w:p>
    <w:p w:rsidR="00C12FAF" w:rsidRPr="00C55776" w:rsidRDefault="00C12FAF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oboru různými školeními a kurzy.</w:t>
      </w:r>
    </w:p>
    <w:p w:rsidR="00C12FAF" w:rsidRPr="00C55776" w:rsidRDefault="00C12FAF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57F6A" w:rsidRPr="00C55776" w:rsidRDefault="00457F6A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D80DD0" w:rsidRDefault="00D80DD0" w:rsidP="008F3CF6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8201F" w:rsidRPr="00C55776" w:rsidRDefault="00C12FAF" w:rsidP="008F3CF6">
      <w:pPr>
        <w:spacing w:after="0" w:line="240" w:lineRule="auto"/>
        <w:ind w:left="705" w:hanging="705"/>
        <w:jc w:val="center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lastRenderedPageBreak/>
        <w:t>CHARAKTERISTIKA ŠKOLNÍHO VZDĚLÁVACÍHO PROGRAMU</w:t>
      </w:r>
    </w:p>
    <w:p w:rsidR="00C12FAF" w:rsidRPr="00C55776" w:rsidRDefault="00C12FAF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457F6A" w:rsidRPr="00C55776" w:rsidRDefault="00C12FAF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Kód a název oboru vzdělání:</w:t>
      </w:r>
      <w:r w:rsidRPr="00C55776">
        <w:rPr>
          <w:rFonts w:ascii="Times New Roman" w:hAnsi="Times New Roman"/>
          <w:sz w:val="24"/>
          <w:szCs w:val="24"/>
        </w:rPr>
        <w:tab/>
      </w:r>
      <w:r w:rsidR="00457F6A" w:rsidRPr="00C55776">
        <w:rPr>
          <w:rFonts w:ascii="Times New Roman" w:hAnsi="Times New Roman"/>
          <w:sz w:val="24"/>
          <w:szCs w:val="24"/>
        </w:rPr>
        <w:t>29</w:t>
      </w:r>
      <w:r w:rsidR="008B6DEF" w:rsidRPr="00C55776">
        <w:rPr>
          <w:rFonts w:ascii="Times New Roman" w:hAnsi="Times New Roman"/>
          <w:sz w:val="24"/>
          <w:szCs w:val="24"/>
        </w:rPr>
        <w:t>-</w:t>
      </w:r>
      <w:r w:rsidR="00457F6A" w:rsidRPr="00C55776">
        <w:rPr>
          <w:rFonts w:ascii="Times New Roman" w:hAnsi="Times New Roman"/>
          <w:sz w:val="24"/>
          <w:szCs w:val="24"/>
        </w:rPr>
        <w:t>54</w:t>
      </w:r>
      <w:r w:rsidR="008B6DEF" w:rsidRPr="00C55776">
        <w:rPr>
          <w:rFonts w:ascii="Times New Roman" w:hAnsi="Times New Roman"/>
          <w:sz w:val="24"/>
          <w:szCs w:val="24"/>
        </w:rPr>
        <w:t>-</w:t>
      </w:r>
      <w:r w:rsidR="00457F6A" w:rsidRPr="00C55776">
        <w:rPr>
          <w:rFonts w:ascii="Times New Roman" w:hAnsi="Times New Roman"/>
          <w:sz w:val="24"/>
          <w:szCs w:val="24"/>
        </w:rPr>
        <w:t>H</w:t>
      </w:r>
      <w:r w:rsidR="008B6DEF" w:rsidRPr="00C55776">
        <w:rPr>
          <w:rFonts w:ascii="Times New Roman" w:hAnsi="Times New Roman"/>
          <w:sz w:val="24"/>
          <w:szCs w:val="24"/>
        </w:rPr>
        <w:t>/</w:t>
      </w:r>
      <w:r w:rsidR="00457F6A" w:rsidRPr="00C55776">
        <w:rPr>
          <w:rFonts w:ascii="Times New Roman" w:hAnsi="Times New Roman"/>
          <w:sz w:val="24"/>
          <w:szCs w:val="24"/>
        </w:rPr>
        <w:t xml:space="preserve">01        </w:t>
      </w:r>
      <w:r w:rsidR="00623FA5" w:rsidRPr="00C55776">
        <w:rPr>
          <w:rFonts w:ascii="Times New Roman" w:hAnsi="Times New Roman"/>
          <w:sz w:val="24"/>
          <w:szCs w:val="24"/>
        </w:rPr>
        <w:t>Cukrá</w:t>
      </w:r>
      <w:r w:rsidRPr="00C55776">
        <w:rPr>
          <w:rFonts w:ascii="Times New Roman" w:hAnsi="Times New Roman"/>
          <w:sz w:val="24"/>
          <w:szCs w:val="24"/>
        </w:rPr>
        <w:t>ř</w:t>
      </w:r>
      <w:r w:rsidR="00623FA5" w:rsidRPr="00C55776">
        <w:rPr>
          <w:rFonts w:ascii="Times New Roman" w:hAnsi="Times New Roman"/>
          <w:sz w:val="24"/>
          <w:szCs w:val="24"/>
        </w:rPr>
        <w:t xml:space="preserve"> </w:t>
      </w:r>
    </w:p>
    <w:p w:rsidR="0033161D" w:rsidRPr="00C55776" w:rsidRDefault="0033161D" w:rsidP="00D2798B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C12FAF" w:rsidRPr="00C55776" w:rsidRDefault="00C12FAF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Název ŠVP:</w:t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="00623FA5" w:rsidRPr="00C55776">
        <w:rPr>
          <w:rFonts w:ascii="Times New Roman" w:hAnsi="Times New Roman"/>
          <w:sz w:val="24"/>
          <w:szCs w:val="24"/>
        </w:rPr>
        <w:t>Cukrá</w:t>
      </w:r>
      <w:r w:rsidRPr="00C55776">
        <w:rPr>
          <w:rFonts w:ascii="Times New Roman" w:hAnsi="Times New Roman"/>
          <w:sz w:val="24"/>
          <w:szCs w:val="24"/>
        </w:rPr>
        <w:t>ř</w:t>
      </w:r>
      <w:r w:rsidR="00623FA5" w:rsidRPr="00C55776">
        <w:rPr>
          <w:rFonts w:ascii="Times New Roman" w:hAnsi="Times New Roman"/>
          <w:sz w:val="24"/>
          <w:szCs w:val="24"/>
        </w:rPr>
        <w:t xml:space="preserve"> - výroba</w:t>
      </w:r>
    </w:p>
    <w:p w:rsidR="00C12FAF" w:rsidRPr="00C55776" w:rsidRDefault="00C12FAF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C12FAF" w:rsidRPr="00C55776" w:rsidRDefault="00C12FAF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Dosažený stupeň vzdělání:</w:t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  <w:t>střední vzdělání s výučním listem</w:t>
      </w:r>
    </w:p>
    <w:p w:rsidR="00C12FAF" w:rsidRPr="00C55776" w:rsidRDefault="00C12FAF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C12FAF" w:rsidRPr="00C55776" w:rsidRDefault="00C12FAF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Délka a forma studia:</w:t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  <w:t>3 roky denní studium</w:t>
      </w:r>
    </w:p>
    <w:p w:rsidR="00C12FAF" w:rsidRPr="00C55776" w:rsidRDefault="00C12FAF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C12FAF" w:rsidRPr="00C55776" w:rsidRDefault="00C12FAF" w:rsidP="00D2798B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Podmínky pro přijetí ke vzdělávání:</w:t>
      </w:r>
    </w:p>
    <w:p w:rsidR="00E22B94" w:rsidRDefault="00E22B94" w:rsidP="00A30575">
      <w:pPr>
        <w:numPr>
          <w:ilvl w:val="0"/>
          <w:numId w:val="11"/>
        </w:numPr>
        <w:tabs>
          <w:tab w:val="clear" w:pos="1065"/>
          <w:tab w:val="num" w:pos="426"/>
        </w:tabs>
        <w:spacing w:after="0" w:line="240" w:lineRule="auto"/>
        <w:ind w:hanging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úspěšné ukončení základního vzdělání, nebo splnění povinné školní docházky (8.třída)</w:t>
      </w:r>
    </w:p>
    <w:p w:rsidR="00E22B94" w:rsidRPr="00EE7C1E" w:rsidRDefault="00E22B94" w:rsidP="00A30575">
      <w:pPr>
        <w:numPr>
          <w:ilvl w:val="0"/>
          <w:numId w:val="11"/>
        </w:numPr>
        <w:tabs>
          <w:tab w:val="clear" w:pos="1065"/>
          <w:tab w:val="num" w:pos="426"/>
        </w:tabs>
        <w:spacing w:after="0" w:line="240" w:lineRule="auto"/>
        <w:ind w:hanging="1065"/>
        <w:jc w:val="both"/>
        <w:rPr>
          <w:rFonts w:ascii="Times New Roman" w:hAnsi="Times New Roman"/>
        </w:rPr>
      </w:pPr>
      <w:r w:rsidRPr="00EE7C1E">
        <w:rPr>
          <w:rFonts w:ascii="Times New Roman" w:hAnsi="Times New Roman"/>
        </w:rPr>
        <w:t>zdravotní způsobilost uchazeče (stanovena vládním nařízením)</w:t>
      </w:r>
    </w:p>
    <w:p w:rsidR="00E22B94" w:rsidRPr="00EE7C1E" w:rsidRDefault="00E22B94" w:rsidP="00A30575">
      <w:pPr>
        <w:numPr>
          <w:ilvl w:val="0"/>
          <w:numId w:val="11"/>
        </w:numPr>
        <w:tabs>
          <w:tab w:val="clear" w:pos="1065"/>
          <w:tab w:val="num" w:pos="426"/>
        </w:tabs>
        <w:spacing w:after="0" w:line="240" w:lineRule="auto"/>
        <w:ind w:hanging="1065"/>
        <w:jc w:val="both"/>
        <w:rPr>
          <w:rFonts w:ascii="Times New Roman" w:hAnsi="Times New Roman"/>
        </w:rPr>
      </w:pPr>
      <w:r w:rsidRPr="00EE7C1E">
        <w:rPr>
          <w:rFonts w:ascii="Times New Roman" w:hAnsi="Times New Roman"/>
        </w:rPr>
        <w:t>doporučení ke studiu vydané školským poradenským zařízením (vyhláška MŠMT, ČR č.27/2016 Sb., ve znění pozdějších předpisů)</w:t>
      </w:r>
    </w:p>
    <w:p w:rsidR="00E22B94" w:rsidRPr="00EE7C1E" w:rsidRDefault="00E22B94" w:rsidP="00A30575">
      <w:pPr>
        <w:numPr>
          <w:ilvl w:val="0"/>
          <w:numId w:val="11"/>
        </w:numPr>
        <w:tabs>
          <w:tab w:val="clear" w:pos="1065"/>
          <w:tab w:val="num" w:pos="426"/>
        </w:tabs>
        <w:spacing w:after="0" w:line="240" w:lineRule="auto"/>
        <w:ind w:hanging="1065"/>
        <w:jc w:val="both"/>
        <w:rPr>
          <w:rFonts w:ascii="Times New Roman" w:hAnsi="Times New Roman"/>
        </w:rPr>
      </w:pPr>
      <w:r w:rsidRPr="00EE7C1E">
        <w:rPr>
          <w:rFonts w:ascii="Times New Roman" w:hAnsi="Times New Roman"/>
        </w:rPr>
        <w:t>splnění kritérií přijímacího řízení stanovených pro daný školní rok:</w:t>
      </w:r>
    </w:p>
    <w:p w:rsidR="00E22B94" w:rsidRPr="00BC1537" w:rsidRDefault="00E22B94" w:rsidP="00BC1537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/>
        </w:rPr>
      </w:pPr>
      <w:r w:rsidRPr="00BC1537">
        <w:rPr>
          <w:rFonts w:ascii="Times New Roman" w:hAnsi="Times New Roman"/>
        </w:rPr>
        <w:t xml:space="preserve">celkový průměrný prospěch z 8. roč. a I. pol. 9. roč. ZŠ (jestliže se uchazeč vzdělává v nižších ročnících základní školy, bude o celkovém průměrném prospěchu rozhodovat prospěch z předposledního ročníku a I. pololetí posledního ročníku ZŠ, ve kterém se vzdělává). Stanovení celkového prospěchu: Známky z jednotlivých vyučovacích předmětů v jednotlivých ročnících se sečtou a vydělí </w:t>
      </w:r>
      <w:r w:rsidRPr="00BC1537">
        <w:rPr>
          <w:rStyle w:val="dn"/>
          <w:rFonts w:eastAsia="Arial Unicode MS" w:cs="Arial Unicode MS"/>
          <w:color w:val="000000"/>
          <w:sz w:val="24"/>
          <w:szCs w:val="24"/>
          <w:u w:color="000000"/>
          <w:bdr w:val="nil"/>
          <w:lang w:eastAsia="cs-CZ"/>
        </w:rPr>
        <w:t>celkovým</w:t>
      </w:r>
      <w:r w:rsidRPr="00BC1537">
        <w:rPr>
          <w:rFonts w:ascii="Times New Roman" w:hAnsi="Times New Roman"/>
        </w:rPr>
        <w:t xml:space="preserve"> počtem předmětů, známka z chování se do průměru nezapočítává. Tři získané průměry se sečtou a vydělí 3, výsledný podíl se zaokrouhluje na dvě desetinná místa (dle matematických pravidel o zaokrouhlování rozhoduje číslice na třetím desetinném místě, v rozmezí 0 – 4 se zaokrouhluje dolů, v rozmezí 5 – 9 se zaokrouhluje nahoru)</w:t>
      </w:r>
    </w:p>
    <w:p w:rsidR="00E22B94" w:rsidRPr="00BC1537" w:rsidRDefault="00E22B94" w:rsidP="00BC1537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BC1537">
        <w:rPr>
          <w:rFonts w:ascii="Times New Roman" w:hAnsi="Times New Roman"/>
        </w:rPr>
        <w:t>řízený pohovor  – základní technologické postupy při přípravě kuchařských pokrmů – uchazeč si téma připraví samostatně</w:t>
      </w:r>
    </w:p>
    <w:p w:rsidR="00E22B94" w:rsidRPr="00753830" w:rsidRDefault="00E22B94" w:rsidP="00E22B94">
      <w:pPr>
        <w:tabs>
          <w:tab w:val="num" w:pos="426"/>
        </w:tabs>
        <w:spacing w:after="0" w:line="240" w:lineRule="auto"/>
        <w:ind w:left="1425" w:hanging="1065"/>
        <w:rPr>
          <w:rFonts w:ascii="Times New Roman" w:hAnsi="Times New Roman"/>
        </w:rPr>
      </w:pPr>
    </w:p>
    <w:p w:rsidR="00E22B94" w:rsidRPr="00753830" w:rsidRDefault="00E22B94" w:rsidP="00A30575">
      <w:pPr>
        <w:numPr>
          <w:ilvl w:val="0"/>
          <w:numId w:val="16"/>
        </w:numPr>
        <w:spacing w:after="0" w:line="240" w:lineRule="auto"/>
        <w:rPr>
          <w:rFonts w:ascii="Times New Roman" w:hAnsi="Times New Roman"/>
        </w:rPr>
      </w:pPr>
      <w:r w:rsidRPr="00753830">
        <w:rPr>
          <w:rFonts w:ascii="Times New Roman" w:hAnsi="Times New Roman"/>
        </w:rPr>
        <w:t>smyslová zkouška (určení vzorků surovin, koření)</w:t>
      </w:r>
    </w:p>
    <w:p w:rsidR="00C12FAF" w:rsidRPr="00C55776" w:rsidRDefault="00C12FAF" w:rsidP="00E22B94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C12FAF" w:rsidRPr="00C55776" w:rsidRDefault="00C12FAF" w:rsidP="00D2798B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C12FAF" w:rsidRPr="00C55776" w:rsidRDefault="00C12FAF" w:rsidP="00D2798B">
      <w:pPr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Zdravotní způsobilost</w:t>
      </w:r>
    </w:p>
    <w:p w:rsidR="00C12FAF" w:rsidRPr="00C55776" w:rsidRDefault="00C12FAF" w:rsidP="00D2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Předpokladem přijetí uchazeče ke vzdělávání ve střední škole je rovněž splnění podmínek zdravotní způsobilosti pro daný obor vzdělání. K posouzení zdravotního stavu</w:t>
      </w:r>
      <w:r w:rsidR="00BB1BC5" w:rsidRPr="00C55776">
        <w:rPr>
          <w:rFonts w:ascii="Times New Roman" w:hAnsi="Times New Roman"/>
          <w:sz w:val="24"/>
          <w:szCs w:val="24"/>
        </w:rPr>
        <w:t xml:space="preserve"> uchazeče je způsobilý příslušný praktický lékař. Zdravotní omezení vždy závisí na specifických požadavcích zvoleného oboru předpokládaného uplatnění.</w:t>
      </w:r>
    </w:p>
    <w:p w:rsidR="00BB1BC5" w:rsidRPr="00C55776" w:rsidRDefault="00BB1BC5" w:rsidP="00D2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3FD" w:rsidRPr="00C55776" w:rsidRDefault="00AB43FD" w:rsidP="00D2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1BC5" w:rsidRPr="00C55776" w:rsidRDefault="00BB1BC5" w:rsidP="00D27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Ukončení vzdělávání</w:t>
      </w:r>
    </w:p>
    <w:p w:rsidR="00BB1BC5" w:rsidRPr="00C55776" w:rsidRDefault="00BB1BC5" w:rsidP="00D2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Vzdělávání se ukončuje závěrečnou zkouškou. Závěrečná zkouška se skládá z písemné, ústní zkoušky z odborných předmětů a z praktické zkoušky z odborného výcviku. Praktická zkouška obsahuje přípravu </w:t>
      </w:r>
      <w:r w:rsidR="00623FA5" w:rsidRPr="00C55776">
        <w:rPr>
          <w:rFonts w:ascii="Times New Roman" w:hAnsi="Times New Roman"/>
          <w:sz w:val="24"/>
          <w:szCs w:val="24"/>
        </w:rPr>
        <w:t xml:space="preserve">jednotlivých </w:t>
      </w:r>
      <w:r w:rsidR="00D2798B" w:rsidRPr="00C55776">
        <w:rPr>
          <w:rFonts w:ascii="Times New Roman" w:hAnsi="Times New Roman"/>
          <w:sz w:val="24"/>
          <w:szCs w:val="24"/>
        </w:rPr>
        <w:t>cukrářských výrobků</w:t>
      </w:r>
      <w:r w:rsidR="00737F02" w:rsidRPr="00C55776">
        <w:rPr>
          <w:rFonts w:ascii="Times New Roman" w:hAnsi="Times New Roman"/>
          <w:sz w:val="24"/>
          <w:szCs w:val="24"/>
        </w:rPr>
        <w:t xml:space="preserve">, restauračních moučníků a </w:t>
      </w:r>
      <w:r w:rsidR="00D2798B" w:rsidRPr="00C55776">
        <w:rPr>
          <w:rFonts w:ascii="Times New Roman" w:hAnsi="Times New Roman"/>
          <w:sz w:val="24"/>
          <w:szCs w:val="24"/>
        </w:rPr>
        <w:t>ozdoby na</w:t>
      </w:r>
      <w:r w:rsidR="00737F02" w:rsidRPr="00C55776">
        <w:rPr>
          <w:rFonts w:ascii="Times New Roman" w:hAnsi="Times New Roman"/>
          <w:sz w:val="24"/>
          <w:szCs w:val="24"/>
        </w:rPr>
        <w:t xml:space="preserve"> </w:t>
      </w:r>
      <w:r w:rsidR="00D2798B" w:rsidRPr="00C55776">
        <w:rPr>
          <w:rFonts w:ascii="Times New Roman" w:hAnsi="Times New Roman"/>
          <w:sz w:val="24"/>
          <w:szCs w:val="24"/>
        </w:rPr>
        <w:t>dort včetně</w:t>
      </w:r>
      <w:r w:rsidRPr="00C55776">
        <w:rPr>
          <w:rFonts w:ascii="Times New Roman" w:hAnsi="Times New Roman"/>
          <w:sz w:val="24"/>
          <w:szCs w:val="24"/>
        </w:rPr>
        <w:t xml:space="preserve"> normová</w:t>
      </w:r>
      <w:r w:rsidR="007B2215" w:rsidRPr="00C55776">
        <w:rPr>
          <w:rFonts w:ascii="Times New Roman" w:hAnsi="Times New Roman"/>
          <w:sz w:val="24"/>
          <w:szCs w:val="24"/>
        </w:rPr>
        <w:t xml:space="preserve">ní. V jednom dni trvá praktická zkouška nejvýše 7 hodin. </w:t>
      </w:r>
      <w:r w:rsidRPr="00C55776">
        <w:rPr>
          <w:rFonts w:ascii="Times New Roman" w:hAnsi="Times New Roman"/>
          <w:sz w:val="24"/>
          <w:szCs w:val="24"/>
        </w:rPr>
        <w:t xml:space="preserve"> Obsah a organizace závěrečné zkoušky se řídí platnými předpisy</w:t>
      </w:r>
      <w:r w:rsidR="008C1FF4" w:rsidRPr="00C55776">
        <w:rPr>
          <w:rFonts w:ascii="Times New Roman" w:hAnsi="Times New Roman"/>
          <w:sz w:val="24"/>
          <w:szCs w:val="24"/>
        </w:rPr>
        <w:t>.</w:t>
      </w:r>
    </w:p>
    <w:p w:rsidR="008C1FF4" w:rsidRPr="00C55776" w:rsidRDefault="008C1FF4" w:rsidP="00D2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Dokladem o dosažení stupně vzdělání je vysvědčení o závěrečné zkoušce a výuční list.</w:t>
      </w:r>
    </w:p>
    <w:p w:rsidR="008C1FF4" w:rsidRPr="00C55776" w:rsidRDefault="008C1FF4" w:rsidP="00D2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43FD" w:rsidRPr="00C55776" w:rsidRDefault="00AB43FD" w:rsidP="00D2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1FF4" w:rsidRPr="00C55776" w:rsidRDefault="008C1FF4" w:rsidP="00D279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Organizace výuky</w:t>
      </w:r>
    </w:p>
    <w:p w:rsidR="00390B3B" w:rsidRPr="00C55776" w:rsidRDefault="00390B3B" w:rsidP="0039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Příprava žáků je organizována jako tříleté denní studium v rozsahu stanoveném učebním plánem.</w:t>
      </w:r>
    </w:p>
    <w:p w:rsidR="003817C1" w:rsidRPr="00C55776" w:rsidRDefault="00390B3B" w:rsidP="00381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i/>
          <w:sz w:val="24"/>
          <w:szCs w:val="24"/>
        </w:rPr>
        <w:t>Teoretické vyučování</w:t>
      </w:r>
      <w:r w:rsidR="003817C1" w:rsidRPr="00C55776">
        <w:rPr>
          <w:rFonts w:ascii="Times New Roman" w:hAnsi="Times New Roman"/>
          <w:sz w:val="24"/>
          <w:szCs w:val="24"/>
        </w:rPr>
        <w:t xml:space="preserve"> probíhá v učebnách Střední školy, Základní školy a Mateřské školy prof. V. </w:t>
      </w:r>
      <w:proofErr w:type="spellStart"/>
      <w:r w:rsidR="003817C1" w:rsidRPr="00C55776">
        <w:rPr>
          <w:rFonts w:ascii="Times New Roman" w:hAnsi="Times New Roman"/>
          <w:sz w:val="24"/>
          <w:szCs w:val="24"/>
        </w:rPr>
        <w:t>Vejdovského</w:t>
      </w:r>
      <w:proofErr w:type="spellEnd"/>
      <w:r w:rsidR="003817C1" w:rsidRPr="00C55776">
        <w:rPr>
          <w:rFonts w:ascii="Times New Roman" w:hAnsi="Times New Roman"/>
          <w:sz w:val="24"/>
          <w:szCs w:val="24"/>
        </w:rPr>
        <w:t xml:space="preserve"> Olomouc – </w:t>
      </w:r>
      <w:proofErr w:type="spellStart"/>
      <w:r w:rsidR="003817C1" w:rsidRPr="00C55776">
        <w:rPr>
          <w:rFonts w:ascii="Times New Roman" w:hAnsi="Times New Roman"/>
          <w:sz w:val="24"/>
          <w:szCs w:val="24"/>
        </w:rPr>
        <w:t>Hejčín</w:t>
      </w:r>
      <w:proofErr w:type="spellEnd"/>
      <w:r w:rsidR="003817C1" w:rsidRPr="00C55776">
        <w:rPr>
          <w:rFonts w:ascii="Times New Roman" w:hAnsi="Times New Roman"/>
          <w:sz w:val="24"/>
          <w:szCs w:val="24"/>
        </w:rPr>
        <w:t xml:space="preserve"> na budově odloučeného pracoviště Gorazdovo nám. 1, Olomouc.</w:t>
      </w:r>
    </w:p>
    <w:p w:rsidR="00390B3B" w:rsidRPr="00C55776" w:rsidRDefault="003817C1" w:rsidP="00390B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Pro výuku je k dispozici i počítačová učebna, posilovna.</w:t>
      </w:r>
    </w:p>
    <w:p w:rsidR="00123557" w:rsidRPr="00C55776" w:rsidRDefault="00123557" w:rsidP="0012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i/>
          <w:sz w:val="24"/>
          <w:szCs w:val="24"/>
        </w:rPr>
        <w:lastRenderedPageBreak/>
        <w:t>Praktické vyučování</w:t>
      </w:r>
      <w:r w:rsidRPr="00C55776">
        <w:rPr>
          <w:rFonts w:ascii="Times New Roman" w:hAnsi="Times New Roman"/>
          <w:sz w:val="24"/>
          <w:szCs w:val="24"/>
        </w:rPr>
        <w:t xml:space="preserve"> se uskutečňuje ve školách a školských zařízeních, nebo na pracovištích fyzických, nebo právnických osob, které mají oprávnění k činnosti související s daným oborem vzděláním a uzavřeli se školou „Smlouvu o obsahu, rozsahu a podmínkách praktického vyučování“. </w:t>
      </w:r>
    </w:p>
    <w:p w:rsidR="00123557" w:rsidRPr="00C55776" w:rsidRDefault="00123557" w:rsidP="0012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Na žáky se při praktickém vyučování vztahují ustanovení zákoníku práce, která upravují pracovní dobu, bezpečnost a ochranu zdraví při práci.</w:t>
      </w:r>
    </w:p>
    <w:p w:rsidR="00123557" w:rsidRPr="00C55776" w:rsidRDefault="00123557" w:rsidP="0012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Praktické vyučování probíhá vždy pod přímým dohledem učitele odborného výcviku a je kontrolována ředitelem střední školy, zástupcem ředitele pro praktické vyučování, vedoucím učitelem OV. </w:t>
      </w:r>
    </w:p>
    <w:p w:rsidR="00123557" w:rsidRPr="00C55776" w:rsidRDefault="00123557" w:rsidP="001235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Žáci školy se účastní různých soutěží a přehlídek, společenských a prezentačních akcí.</w:t>
      </w:r>
    </w:p>
    <w:p w:rsidR="00123557" w:rsidRPr="00C55776" w:rsidRDefault="00123557" w:rsidP="00AF4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3557" w:rsidRPr="00C55776" w:rsidRDefault="00123557" w:rsidP="00AF4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3557" w:rsidRPr="00C55776" w:rsidRDefault="00123557" w:rsidP="00AF4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17C1" w:rsidRPr="00C55776" w:rsidRDefault="003817C1" w:rsidP="003817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i/>
          <w:sz w:val="24"/>
          <w:szCs w:val="24"/>
        </w:rPr>
        <w:t>Výchova mimo vyučování</w:t>
      </w:r>
      <w:r w:rsidRPr="00C55776">
        <w:rPr>
          <w:rFonts w:ascii="Times New Roman" w:hAnsi="Times New Roman"/>
          <w:sz w:val="24"/>
          <w:szCs w:val="24"/>
        </w:rPr>
        <w:t xml:space="preserve"> probíhá v prostorách domova mládeže, který se nachází v areálu odloučeného pracoviště střední školy Gorazdovo nám. 2, Olomouc, s budovou střední školy je spojen koridorem. VMV se v rámci svého předmětu činnosti spolupodílí na zkvalitnění vzdělávání žáků se speciálními vzdělávacími potřebami:</w:t>
      </w:r>
    </w:p>
    <w:p w:rsidR="003817C1" w:rsidRPr="00C55776" w:rsidRDefault="003817C1" w:rsidP="00A305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příprava na výuku – vypracování domácích úkolů, příprava na teoretickou výuku</w:t>
      </w:r>
    </w:p>
    <w:p w:rsidR="003817C1" w:rsidRPr="00C55776" w:rsidRDefault="003817C1" w:rsidP="00A305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výuka znakového jazyka – podpora a rozvoj komunikačních dovedností</w:t>
      </w:r>
    </w:p>
    <w:p w:rsidR="003817C1" w:rsidRPr="00C55776" w:rsidRDefault="003817C1" w:rsidP="00A305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sledování profesních televizních pořadů – obohacování znalostí z oboru, sledování moderních trendů v oboru</w:t>
      </w:r>
    </w:p>
    <w:p w:rsidR="003817C1" w:rsidRPr="00C55776" w:rsidRDefault="003817C1" w:rsidP="00A305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kroužek Zdravého životního stylu – podpora a rozvoj znalostí a vědomostí v oblasti výživy a zdravého životního stylu</w:t>
      </w:r>
    </w:p>
    <w:p w:rsidR="003817C1" w:rsidRPr="00C55776" w:rsidRDefault="003817C1" w:rsidP="00A305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PC kroužek – rozvoj komunikačních schopností a využití PC při zpracování domácích úkolů, zdroj informací z oboru</w:t>
      </w:r>
    </w:p>
    <w:p w:rsidR="003817C1" w:rsidRPr="00C55776" w:rsidRDefault="003817C1" w:rsidP="00A305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Společensko-vědní kroužek – podpora sociability a integrace žáků</w:t>
      </w:r>
    </w:p>
    <w:p w:rsidR="003817C1" w:rsidRPr="00C55776" w:rsidRDefault="003817C1" w:rsidP="00A305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Tělovýchovný kroužek – rozvoj tělesného zdraví zdatnosti</w:t>
      </w:r>
    </w:p>
    <w:p w:rsidR="003817C1" w:rsidRPr="00C55776" w:rsidRDefault="003817C1" w:rsidP="00A3057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Výtvarný kroužek – podpora estetického vnímání a cítění, pěstování trpělivosti, schopnosti soustředění, čistoty provedení a účelnosti (výroba ozdob na dorty apod.)</w:t>
      </w:r>
    </w:p>
    <w:p w:rsidR="003817C1" w:rsidRPr="00C55776" w:rsidRDefault="003817C1" w:rsidP="00AF4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4E5D" w:rsidRPr="00C55776" w:rsidRDefault="00B14E5D" w:rsidP="00AF4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Pojetí vzdělávacího programu</w:t>
      </w:r>
    </w:p>
    <w:p w:rsidR="00B14E5D" w:rsidRPr="00C55776" w:rsidRDefault="00B14E5D" w:rsidP="00AF4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Učební obor je náročný na manuální a intelektové dovednosti žáků při uplatnění tvořivého a logického myšlení a estetického vnímání. Vyučující vedou žáky k trpělivé a soustavné práci a usilují o to, aby si žáci vytvořili</w:t>
      </w:r>
      <w:r w:rsidR="00AB2971" w:rsidRPr="00C55776">
        <w:rPr>
          <w:rFonts w:ascii="Times New Roman" w:hAnsi="Times New Roman"/>
          <w:sz w:val="24"/>
          <w:szCs w:val="24"/>
        </w:rPr>
        <w:t xml:space="preserve"> kladný vztah ke zvolenému oboru a získali správné pracovní návyky.</w:t>
      </w:r>
    </w:p>
    <w:p w:rsidR="00AB2971" w:rsidRPr="00C55776" w:rsidRDefault="00AB2971" w:rsidP="00AF4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Vzdělávací program umožňuje získání všeobecných a odborných vědomostí</w:t>
      </w:r>
      <w:r w:rsidR="00457F6A" w:rsidRPr="00C55776">
        <w:rPr>
          <w:rFonts w:ascii="Times New Roman" w:hAnsi="Times New Roman"/>
          <w:sz w:val="24"/>
          <w:szCs w:val="24"/>
        </w:rPr>
        <w:t>,</w:t>
      </w:r>
      <w:r w:rsidRPr="00C55776">
        <w:rPr>
          <w:rFonts w:ascii="Times New Roman" w:hAnsi="Times New Roman"/>
          <w:sz w:val="24"/>
          <w:szCs w:val="24"/>
        </w:rPr>
        <w:t xml:space="preserve"> manuálních a intelektových dovedností potřebných k vykonávání povolání </w:t>
      </w:r>
      <w:r w:rsidR="00457F6A" w:rsidRPr="00C55776">
        <w:rPr>
          <w:rFonts w:ascii="Times New Roman" w:hAnsi="Times New Roman"/>
          <w:sz w:val="24"/>
          <w:szCs w:val="24"/>
        </w:rPr>
        <w:t>cukrář</w:t>
      </w:r>
      <w:r w:rsidRPr="00C55776">
        <w:rPr>
          <w:rFonts w:ascii="Times New Roman" w:hAnsi="Times New Roman"/>
          <w:sz w:val="24"/>
          <w:szCs w:val="24"/>
        </w:rPr>
        <w:t>. Při sestavování a naplňování ŠVP je respektována snaha o vybavení absolventa takovými znalostmi, dovednostmi a postoji, které mu umožní dobré uplatnění na trhu práce. Při sestavování obsahu vzdělávání jsou respektovány požadavky sociálních partnerů příslušné odbornosti. Učivo odborných předmětů je vybráno s ohledem na možnosti pracovního uplatnění absolventa v různých typech provozních jednotek v </w:t>
      </w:r>
      <w:r w:rsidR="00623FA5" w:rsidRPr="00C55776">
        <w:rPr>
          <w:rFonts w:ascii="Times New Roman" w:hAnsi="Times New Roman"/>
          <w:sz w:val="24"/>
          <w:szCs w:val="24"/>
        </w:rPr>
        <w:t>regionu</w:t>
      </w:r>
      <w:r w:rsidRPr="00C55776">
        <w:rPr>
          <w:rFonts w:ascii="Times New Roman" w:hAnsi="Times New Roman"/>
          <w:sz w:val="24"/>
          <w:szCs w:val="24"/>
        </w:rPr>
        <w:t>.</w:t>
      </w:r>
    </w:p>
    <w:p w:rsidR="00AB2971" w:rsidRPr="00C55776" w:rsidRDefault="00AB2971" w:rsidP="00AF4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Cílem vzdělávacího pro</w:t>
      </w:r>
      <w:r w:rsidR="007B2215" w:rsidRPr="00C55776">
        <w:rPr>
          <w:rFonts w:ascii="Times New Roman" w:hAnsi="Times New Roman"/>
          <w:sz w:val="24"/>
          <w:szCs w:val="24"/>
        </w:rPr>
        <w:t>gramu je poskytnout žákům přiměřené</w:t>
      </w:r>
      <w:r w:rsidRPr="00C55776">
        <w:rPr>
          <w:rFonts w:ascii="Times New Roman" w:hAnsi="Times New Roman"/>
          <w:sz w:val="24"/>
          <w:szCs w:val="24"/>
        </w:rPr>
        <w:t xml:space="preserve"> množství všeobecných a odborných </w:t>
      </w:r>
      <w:r w:rsidR="00623FA5" w:rsidRPr="00C55776">
        <w:rPr>
          <w:rFonts w:ascii="Times New Roman" w:hAnsi="Times New Roman"/>
          <w:sz w:val="24"/>
          <w:szCs w:val="24"/>
        </w:rPr>
        <w:t>poznatků a dovedností pro práci cukrá</w:t>
      </w:r>
      <w:r w:rsidRPr="00C55776">
        <w:rPr>
          <w:rFonts w:ascii="Times New Roman" w:hAnsi="Times New Roman"/>
          <w:sz w:val="24"/>
          <w:szCs w:val="24"/>
        </w:rPr>
        <w:t>ře. Všeobecně vzdělávací předměty rozšiřují a prohlubují všeobecné znalosti a dovednosti žáka a vytvářejí předpoklady pro odborné vzdělávání.</w:t>
      </w:r>
    </w:p>
    <w:p w:rsidR="00B14E5D" w:rsidRPr="00C55776" w:rsidRDefault="00AB2971" w:rsidP="00AF4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Odborné předměty jsou zaměřeny na</w:t>
      </w:r>
      <w:r w:rsidR="007B2215" w:rsidRPr="00C55776">
        <w:rPr>
          <w:rFonts w:ascii="Times New Roman" w:hAnsi="Times New Roman"/>
          <w:sz w:val="24"/>
          <w:szCs w:val="24"/>
        </w:rPr>
        <w:t xml:space="preserve"> získání přehledu o potravinách</w:t>
      </w:r>
      <w:r w:rsidRPr="00C55776">
        <w:rPr>
          <w:rFonts w:ascii="Times New Roman" w:hAnsi="Times New Roman"/>
          <w:sz w:val="24"/>
          <w:szCs w:val="24"/>
        </w:rPr>
        <w:t xml:space="preserve">, jejich vlastnostech, způsobu skladování a ošetřování, zpracování surovin a osvojení technologických postupů při přípravě </w:t>
      </w:r>
      <w:r w:rsidR="00623FA5" w:rsidRPr="00C55776">
        <w:rPr>
          <w:rFonts w:ascii="Times New Roman" w:hAnsi="Times New Roman"/>
          <w:sz w:val="24"/>
          <w:szCs w:val="24"/>
        </w:rPr>
        <w:t xml:space="preserve">výrobků, </w:t>
      </w:r>
      <w:r w:rsidRPr="00C55776">
        <w:rPr>
          <w:rFonts w:ascii="Times New Roman" w:hAnsi="Times New Roman"/>
          <w:sz w:val="24"/>
          <w:szCs w:val="24"/>
        </w:rPr>
        <w:t>pokrmů a nápojů</w:t>
      </w:r>
      <w:r w:rsidR="00BA285E" w:rsidRPr="00C55776">
        <w:rPr>
          <w:rFonts w:ascii="Times New Roman" w:hAnsi="Times New Roman"/>
          <w:sz w:val="24"/>
          <w:szCs w:val="24"/>
        </w:rPr>
        <w:t xml:space="preserve">. Technologie a praktická příprava je zaměřena na </w:t>
      </w:r>
      <w:r w:rsidR="00623FA5" w:rsidRPr="00C55776">
        <w:rPr>
          <w:rFonts w:ascii="Times New Roman" w:hAnsi="Times New Roman"/>
          <w:sz w:val="24"/>
          <w:szCs w:val="24"/>
        </w:rPr>
        <w:t xml:space="preserve">výrobky a </w:t>
      </w:r>
      <w:r w:rsidR="00BA285E" w:rsidRPr="00C55776">
        <w:rPr>
          <w:rFonts w:ascii="Times New Roman" w:hAnsi="Times New Roman"/>
          <w:sz w:val="24"/>
          <w:szCs w:val="24"/>
        </w:rPr>
        <w:t>pokrmy teplé, studené a cukrářské kuchyně. Obsah odborných předmětů je předmětně koordinován s odborným výcvikem. Cílem odborného výcviku je praktické osvojení dovedností a aplikace všeobecných a odborných vědomostí. V teorii i praxi jsou žáci vedeni k hospodárnému zacházení s potravinami a ekologickému chování, ke slušnému a společenskému chování a k dodržování hygienických předpisů a předpisů bezpečnosti práce.</w:t>
      </w:r>
    </w:p>
    <w:p w:rsidR="00BA285E" w:rsidRPr="00C55776" w:rsidRDefault="00BA285E" w:rsidP="00AF4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85E" w:rsidRPr="00C55776" w:rsidRDefault="00BA285E" w:rsidP="00AF4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Obecným cílem vzdělávacího programu je připravit pracovníka, který se dobře umístí na trhu práce, případně bude schopen reagovat na měnící se podmínky trhu práce.</w:t>
      </w:r>
    </w:p>
    <w:p w:rsidR="00BA285E" w:rsidRPr="00C55776" w:rsidRDefault="00BA285E" w:rsidP="00AF4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85E" w:rsidRPr="00C55776" w:rsidRDefault="00BA285E" w:rsidP="00AF4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85E" w:rsidRPr="00C55776" w:rsidRDefault="00BA285E" w:rsidP="00AF4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Metody a formy výuky</w:t>
      </w:r>
      <w:r w:rsidR="00123557" w:rsidRPr="00C55776">
        <w:rPr>
          <w:rFonts w:ascii="Times New Roman" w:hAnsi="Times New Roman"/>
          <w:b/>
          <w:sz w:val="24"/>
          <w:szCs w:val="24"/>
        </w:rPr>
        <w:t xml:space="preserve"> – obecná část</w:t>
      </w:r>
    </w:p>
    <w:p w:rsidR="006F7591" w:rsidRPr="00C55776" w:rsidRDefault="00BA285E" w:rsidP="00AF4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Jsou voleny s ohledem na obsah konkrétního učiva a výsledků vzdělávání, kterého se má dosáhnout. Učitelé</w:t>
      </w:r>
      <w:r w:rsidR="004C6DFE" w:rsidRPr="00C55776">
        <w:rPr>
          <w:rFonts w:ascii="Times New Roman" w:hAnsi="Times New Roman"/>
          <w:sz w:val="24"/>
          <w:szCs w:val="24"/>
        </w:rPr>
        <w:t xml:space="preserve"> volí metody podle svých potřeb a zkušeností a s ohledem na charakter vyučovaného předmětu. Uplatňují vhodnou motivaci, která stimuluje práci žáků a nejčastěji se opírá o zájem o zvolený učební obor. Podobně aplikační příklady jsou vybírány tak, aby se týkaly problematiky odborných předmětů. Důraz je zejména kladen na samostatné práce žáků, především na osobní zodpovědnost a samostatnost, schopnost kooperace a týmové spolupráce se záměrem odpovídajícího sebehodnocení a poznání svých možností a ovlivňování žákovských postojů – samostatné práce žáků, skupinové práce, referáty, prezentace písemné, ústní a jiné, společné hodnocení, analýza výsledků. Důležitou složkou teoretické výuky je používání názorných pomůcek v různé formě, které žákovi usnadňují pochopení učiva</w:t>
      </w:r>
      <w:r w:rsidR="006F7591" w:rsidRPr="00C55776">
        <w:rPr>
          <w:rFonts w:ascii="Times New Roman" w:hAnsi="Times New Roman"/>
          <w:sz w:val="24"/>
          <w:szCs w:val="24"/>
        </w:rPr>
        <w:t>, jako vzorky, nástěnné obrazy, zvukové nahrávky, instruktážní a výukové video, exkurze. K procvičování a upevňování učiva se využívají různé formy ústních, písemných a praktických cvičení, soutěže, simulační metody, projekty apod.</w:t>
      </w:r>
    </w:p>
    <w:p w:rsidR="00BA285E" w:rsidRPr="00C55776" w:rsidRDefault="006F7591" w:rsidP="00AF4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Velký důraz je kladen na vytváření mezipředmětových vazeb, které rozšiřují klíčové kompetence žáka. Součástí výuky jsou besedy s odborníky, návštěvy výstav a koncertů, odborné exkurze, soutěže, skupinové projekty a různé formy zapojení žáka do prezentačních akcí školy.</w:t>
      </w:r>
      <w:r w:rsidR="004C6DFE" w:rsidRPr="00C55776">
        <w:rPr>
          <w:rFonts w:ascii="Times New Roman" w:hAnsi="Times New Roman"/>
          <w:sz w:val="24"/>
          <w:szCs w:val="24"/>
        </w:rPr>
        <w:t xml:space="preserve"> </w:t>
      </w:r>
    </w:p>
    <w:p w:rsidR="00457F6A" w:rsidRPr="00C55776" w:rsidRDefault="006F7591" w:rsidP="0051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Praktické vyučování umožňuje žákům využití teoretických poznatků v praxi, ověření a rozšíření odborných znalostí a pěstování dovedností potřebných pro daný obor tak, aby žák získal jistotu při provádění praktických činností, bal samostatný, dokázal prakticky použít nabyté znalosti při řešení a plnění praktického úkolu. </w:t>
      </w:r>
    </w:p>
    <w:p w:rsidR="0025394B" w:rsidRPr="00C55776" w:rsidRDefault="006F7591" w:rsidP="0051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Žáci jsou vedeni </w:t>
      </w:r>
      <w:r w:rsidR="0025394B" w:rsidRPr="00C55776">
        <w:rPr>
          <w:rFonts w:ascii="Times New Roman" w:hAnsi="Times New Roman"/>
          <w:sz w:val="24"/>
          <w:szCs w:val="24"/>
        </w:rPr>
        <w:t>k odpovědnosti za plnění úkolů a kvalitu vykonané práce jednotlivce i kolektivu. Používané metody rozvíjí komunikační dovednosti, estetické cítění, upevňování pracovních návyků. Metody odborného výcviku jsou doplněny o návštěvy odborných pracovišť, exkurze. Žáci se podílejí na přípravě a zajištění rautů a banketů pořádaných různými organizacemi v regionu. Tyto příležitosti rozšiřují odborné znalosti a dovednosti žáků.</w:t>
      </w:r>
    </w:p>
    <w:p w:rsidR="003817C1" w:rsidRPr="00C55776" w:rsidRDefault="003817C1" w:rsidP="005149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394B" w:rsidRPr="00C55776" w:rsidRDefault="0025394B" w:rsidP="002539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Hodnocení žáků</w:t>
      </w:r>
    </w:p>
    <w:p w:rsidR="003817C1" w:rsidRPr="00C55776" w:rsidRDefault="0025394B" w:rsidP="00253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Při hodnocení žáků je používané slovní hodnocení a numerické hodnocení. Kritéria hodnocení vychází z </w:t>
      </w:r>
      <w:r w:rsidR="0051699F" w:rsidRPr="00C55776">
        <w:rPr>
          <w:rFonts w:ascii="Times New Roman" w:hAnsi="Times New Roman"/>
          <w:sz w:val="24"/>
          <w:szCs w:val="24"/>
        </w:rPr>
        <w:t>„</w:t>
      </w:r>
      <w:r w:rsidRPr="00C55776">
        <w:rPr>
          <w:rFonts w:ascii="Times New Roman" w:hAnsi="Times New Roman"/>
          <w:sz w:val="24"/>
          <w:szCs w:val="24"/>
        </w:rPr>
        <w:t xml:space="preserve">Klasifikačního řádu </w:t>
      </w:r>
      <w:r w:rsidR="003817C1" w:rsidRPr="00C55776">
        <w:rPr>
          <w:rFonts w:ascii="Times New Roman" w:hAnsi="Times New Roman"/>
          <w:sz w:val="24"/>
          <w:szCs w:val="24"/>
        </w:rPr>
        <w:t xml:space="preserve">Střední školy, Základní školy a Mateřské školy prof. V. </w:t>
      </w:r>
      <w:proofErr w:type="spellStart"/>
      <w:r w:rsidR="003817C1" w:rsidRPr="00C55776">
        <w:rPr>
          <w:rFonts w:ascii="Times New Roman" w:hAnsi="Times New Roman"/>
          <w:sz w:val="24"/>
          <w:szCs w:val="24"/>
        </w:rPr>
        <w:t>Vejdovského</w:t>
      </w:r>
      <w:proofErr w:type="spellEnd"/>
      <w:r w:rsidR="003817C1" w:rsidRPr="00C55776">
        <w:rPr>
          <w:rFonts w:ascii="Times New Roman" w:hAnsi="Times New Roman"/>
          <w:sz w:val="24"/>
          <w:szCs w:val="24"/>
        </w:rPr>
        <w:t xml:space="preserve"> Olomouc - </w:t>
      </w:r>
      <w:proofErr w:type="spellStart"/>
      <w:r w:rsidR="003817C1" w:rsidRPr="00C55776">
        <w:rPr>
          <w:rFonts w:ascii="Times New Roman" w:hAnsi="Times New Roman"/>
          <w:sz w:val="24"/>
          <w:szCs w:val="24"/>
        </w:rPr>
        <w:t>Hejčín</w:t>
      </w:r>
      <w:proofErr w:type="spellEnd"/>
      <w:r w:rsidR="003817C1" w:rsidRPr="00C55776">
        <w:rPr>
          <w:rFonts w:ascii="Times New Roman" w:hAnsi="Times New Roman"/>
          <w:sz w:val="24"/>
          <w:szCs w:val="24"/>
        </w:rPr>
        <w:t>“. Při klasifikaci učitelé zohledňují speciální vzdělávací potřeby a možnosti žáka na základě doporučení školského poradenského zařízení.</w:t>
      </w:r>
    </w:p>
    <w:p w:rsidR="00C12FAF" w:rsidRPr="00C55776" w:rsidRDefault="0025394B" w:rsidP="002539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Hodnocení žáků vyplývá z dílčí klasifikace žáka během pololetí. Příslušný vyučující učitel předmětu využívá k hodnocení znalostí žáka různé druhy zkoušek – písemné práce vypracované jednotlivci i výsledky skupinové práce</w:t>
      </w:r>
      <w:r w:rsidR="00F2711E" w:rsidRPr="00C55776">
        <w:rPr>
          <w:rFonts w:ascii="Times New Roman" w:hAnsi="Times New Roman"/>
          <w:sz w:val="24"/>
          <w:szCs w:val="24"/>
        </w:rPr>
        <w:t>, praktické práce nebo ústní zkoušení, prezentace projektů aj., sleduje průběžně výkon žáka, jeho aktivity při vyučování a připravenost na vyučování.</w:t>
      </w:r>
    </w:p>
    <w:p w:rsidR="00F2711E" w:rsidRPr="00C55776" w:rsidRDefault="00F2711E" w:rsidP="00F27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Při klasifikaci je hodnocen</w:t>
      </w:r>
      <w:r w:rsidR="00457F6A" w:rsidRPr="00C55776">
        <w:rPr>
          <w:rFonts w:ascii="Times New Roman" w:hAnsi="Times New Roman"/>
          <w:sz w:val="24"/>
          <w:szCs w:val="24"/>
        </w:rPr>
        <w:t>a</w:t>
      </w:r>
      <w:r w:rsidRPr="00C55776">
        <w:rPr>
          <w:rFonts w:ascii="Times New Roman" w:hAnsi="Times New Roman"/>
          <w:sz w:val="24"/>
          <w:szCs w:val="24"/>
        </w:rPr>
        <w:t xml:space="preserve"> ucelenost, přesnost a trvalost osvojení požadovaných poznatků, kvalita a rozsah získaných dovedností, schopnost uplatňovat osvojené poznatky a dovednosti, samos</w:t>
      </w:r>
      <w:r w:rsidR="00457F6A" w:rsidRPr="00C55776">
        <w:rPr>
          <w:rFonts w:ascii="Times New Roman" w:hAnsi="Times New Roman"/>
          <w:sz w:val="24"/>
          <w:szCs w:val="24"/>
        </w:rPr>
        <w:t xml:space="preserve">tatnost při řešení teoretických a </w:t>
      </w:r>
      <w:r w:rsidRPr="00C55776">
        <w:rPr>
          <w:rFonts w:ascii="Times New Roman" w:hAnsi="Times New Roman"/>
          <w:sz w:val="24"/>
          <w:szCs w:val="24"/>
        </w:rPr>
        <w:t>praktických úkolů, schopnost využívat a zobecňovat zkušenosti a poznatky získané při praktických činnostech, aktivita, samostatnost a tvořivost.</w:t>
      </w:r>
    </w:p>
    <w:p w:rsidR="00F2711E" w:rsidRPr="00C55776" w:rsidRDefault="00F2711E" w:rsidP="00F27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V předmětech praktického zaměření se hodnotí také vztah k práci, k pracovnímu kolektivu a k praktickým činnostem, osvojení si praktických dovedností a návyků, využití získaných teoretických vědomostí v praktických činnostech, aktivita, samostatnost, tvořivost, iniciativa.</w:t>
      </w:r>
    </w:p>
    <w:p w:rsidR="00F2711E" w:rsidRPr="00C55776" w:rsidRDefault="00F2711E" w:rsidP="00F27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11E" w:rsidRPr="00C55776" w:rsidRDefault="00F2711E" w:rsidP="00F27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Součástí hodnocení žáků je i hodnocení chování a vystupování žáků a prezentování školy, výsledky žáků při soutěžích, výsledky skupinových projektů apod.</w:t>
      </w:r>
    </w:p>
    <w:p w:rsidR="00F2711E" w:rsidRPr="00C55776" w:rsidRDefault="00F2711E" w:rsidP="00F27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711E" w:rsidRPr="00C55776" w:rsidRDefault="00F2711E" w:rsidP="00F27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65CB" w:rsidRDefault="009A65CB" w:rsidP="00F271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711E" w:rsidRPr="00C55776" w:rsidRDefault="00022769" w:rsidP="00F271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C55776">
        <w:rPr>
          <w:rFonts w:ascii="Times New Roman" w:hAnsi="Times New Roman"/>
          <w:b/>
          <w:sz w:val="24"/>
          <w:szCs w:val="24"/>
        </w:rPr>
        <w:t>Rozvíjení občanských a klíčových kompetencí</w:t>
      </w:r>
    </w:p>
    <w:p w:rsidR="00022769" w:rsidRPr="00C55776" w:rsidRDefault="00022769" w:rsidP="00F27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lastRenderedPageBreak/>
        <w:t>Během studia je žák veden tak, aby si byl vědom svých osobních možností a kvalit, aby uměl pracovat samostatně i v týmu. Výuka pomáhá rozvoji osobnosti a vytváří předpoklady k tomu, aby se žák správně zapojil do společnosti a měl možnost dalšího rozvoje.</w:t>
      </w:r>
    </w:p>
    <w:p w:rsidR="00022769" w:rsidRPr="00C55776" w:rsidRDefault="00022769" w:rsidP="00F27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769" w:rsidRPr="00C55776" w:rsidRDefault="00022769" w:rsidP="00F27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Jednotný přístup pedagogů se promítá v jednotných požadavcích na chování žáka ve škole i na akcích organizovaných školou, na vytváření příznivého klimatu ve škole. Upevňování rozvíjení sociálních kompetencí vede k vhodnému zapojení žáka do kolektivu, ve kterém uplatní své schopnosti a bude i umět respektovat druhé a spolupracovat s nimi.</w:t>
      </w:r>
    </w:p>
    <w:p w:rsidR="00022769" w:rsidRPr="00C55776" w:rsidRDefault="00022769" w:rsidP="00F27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769" w:rsidRPr="00C55776" w:rsidRDefault="00022769" w:rsidP="00F27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Komunikační dovednosti jsou rozvíjeny na úrovni v</w:t>
      </w:r>
      <w:r w:rsidR="007B2215" w:rsidRPr="00C55776">
        <w:rPr>
          <w:rFonts w:ascii="Times New Roman" w:hAnsi="Times New Roman"/>
          <w:sz w:val="24"/>
          <w:szCs w:val="24"/>
        </w:rPr>
        <w:t>erbální, písemné i s využitím ICT. Oblast IC</w:t>
      </w:r>
      <w:r w:rsidRPr="00C55776">
        <w:rPr>
          <w:rFonts w:ascii="Times New Roman" w:hAnsi="Times New Roman"/>
          <w:sz w:val="24"/>
          <w:szCs w:val="24"/>
        </w:rPr>
        <w:t>T je zaměřena nejen na osvojení dovedností práce s těmito technologiemi, ale také na vhodném využití těchto znalostí pro svůj osobní i pracovní život.</w:t>
      </w:r>
    </w:p>
    <w:p w:rsidR="00022769" w:rsidRPr="00C55776" w:rsidRDefault="00022769" w:rsidP="00F27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769" w:rsidRPr="00C55776" w:rsidRDefault="00022769" w:rsidP="00F27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Výchovný a vzdělávací proces je veden tak, aby se žák choval zodpovědně při plnění pracovních úkolů a aby zodpovídal za své jednání v různých občanských i pracovních situacích. Rozvíjení klíčových kompetencí je vhodně zařazeno do všech předmětů. Proces uplatňování klíčových </w:t>
      </w:r>
      <w:r w:rsidR="00D23966" w:rsidRPr="00C55776">
        <w:rPr>
          <w:rFonts w:ascii="Times New Roman" w:hAnsi="Times New Roman"/>
          <w:sz w:val="24"/>
          <w:szCs w:val="24"/>
        </w:rPr>
        <w:t>kompetencí je veden tak, aby byl soustavný a vykazoval vývojový posun během studia.</w:t>
      </w:r>
    </w:p>
    <w:p w:rsidR="0081130A" w:rsidRPr="00C55776" w:rsidRDefault="0081130A">
      <w:pPr>
        <w:rPr>
          <w:rFonts w:ascii="Times New Roman" w:hAnsi="Times New Roman"/>
          <w:b/>
          <w:sz w:val="24"/>
          <w:szCs w:val="24"/>
        </w:rPr>
      </w:pPr>
    </w:p>
    <w:p w:rsidR="00C71CAF" w:rsidRPr="00C55776" w:rsidRDefault="00D23966">
      <w:pPr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Přehled uplatňování klíčových kompetencí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08"/>
        <w:gridCol w:w="709"/>
        <w:gridCol w:w="851"/>
        <w:gridCol w:w="992"/>
        <w:gridCol w:w="1134"/>
        <w:gridCol w:w="974"/>
        <w:gridCol w:w="1010"/>
      </w:tblGrid>
      <w:tr w:rsidR="00F81459" w:rsidRPr="00C55776">
        <w:trPr>
          <w:cantSplit/>
          <w:trHeight w:val="2162"/>
        </w:trPr>
        <w:tc>
          <w:tcPr>
            <w:tcW w:w="2802" w:type="dxa"/>
          </w:tcPr>
          <w:p w:rsidR="00F81459" w:rsidRPr="00C55776" w:rsidRDefault="00F81459" w:rsidP="00B8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459" w:rsidRPr="00C55776" w:rsidRDefault="00F81459" w:rsidP="00B8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459" w:rsidRPr="00C55776" w:rsidRDefault="00F81459" w:rsidP="00B8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459" w:rsidRPr="00C55776" w:rsidRDefault="00F81459" w:rsidP="00B8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Vyučovací předmět</w:t>
            </w:r>
          </w:p>
        </w:tc>
        <w:tc>
          <w:tcPr>
            <w:tcW w:w="708" w:type="dxa"/>
            <w:textDirection w:val="btLr"/>
          </w:tcPr>
          <w:p w:rsidR="00F81459" w:rsidRPr="00C55776" w:rsidRDefault="00F81459" w:rsidP="00B84B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Komunika</w:t>
            </w:r>
            <w:r w:rsidR="008B6DEF" w:rsidRPr="00C55776">
              <w:rPr>
                <w:rFonts w:ascii="Times New Roman" w:hAnsi="Times New Roman"/>
                <w:sz w:val="24"/>
                <w:szCs w:val="24"/>
              </w:rPr>
              <w:t>tivní</w:t>
            </w:r>
            <w:r w:rsidRPr="00C55776">
              <w:rPr>
                <w:rFonts w:ascii="Times New Roman" w:hAnsi="Times New Roman"/>
                <w:sz w:val="24"/>
                <w:szCs w:val="24"/>
              </w:rPr>
              <w:t xml:space="preserve"> dovednosti</w:t>
            </w:r>
          </w:p>
        </w:tc>
        <w:tc>
          <w:tcPr>
            <w:tcW w:w="709" w:type="dxa"/>
            <w:textDirection w:val="btLr"/>
          </w:tcPr>
          <w:p w:rsidR="00F81459" w:rsidRPr="00C55776" w:rsidRDefault="00F81459" w:rsidP="00B84B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Personální kompetence</w:t>
            </w:r>
          </w:p>
        </w:tc>
        <w:tc>
          <w:tcPr>
            <w:tcW w:w="851" w:type="dxa"/>
            <w:textDirection w:val="btLr"/>
          </w:tcPr>
          <w:p w:rsidR="00F81459" w:rsidRPr="00C55776" w:rsidRDefault="00F81459" w:rsidP="00B84B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Sociální kompetence</w:t>
            </w:r>
          </w:p>
        </w:tc>
        <w:tc>
          <w:tcPr>
            <w:tcW w:w="992" w:type="dxa"/>
            <w:textDirection w:val="btLr"/>
          </w:tcPr>
          <w:p w:rsidR="00F81459" w:rsidRPr="00C55776" w:rsidRDefault="00F81459" w:rsidP="00B84B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 xml:space="preserve">Řešení pracovních a mimopracovních problémů </w:t>
            </w:r>
          </w:p>
        </w:tc>
        <w:tc>
          <w:tcPr>
            <w:tcW w:w="1134" w:type="dxa"/>
            <w:textDirection w:val="btLr"/>
          </w:tcPr>
          <w:p w:rsidR="00F81459" w:rsidRPr="00C55776" w:rsidRDefault="00F81459" w:rsidP="00B84B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Využívat I</w:t>
            </w:r>
            <w:r w:rsidR="00007BDE" w:rsidRPr="00C55776">
              <w:rPr>
                <w:rFonts w:ascii="Times New Roman" w:hAnsi="Times New Roman"/>
                <w:sz w:val="24"/>
                <w:szCs w:val="24"/>
              </w:rPr>
              <w:t>C</w:t>
            </w:r>
            <w:r w:rsidRPr="00C55776">
              <w:rPr>
                <w:rFonts w:ascii="Times New Roman" w:hAnsi="Times New Roman"/>
                <w:sz w:val="24"/>
                <w:szCs w:val="24"/>
              </w:rPr>
              <w:t>T a pracovat s informacemi</w:t>
            </w:r>
          </w:p>
        </w:tc>
        <w:tc>
          <w:tcPr>
            <w:tcW w:w="974" w:type="dxa"/>
            <w:textDirection w:val="btLr"/>
          </w:tcPr>
          <w:p w:rsidR="00F81459" w:rsidRPr="00C55776" w:rsidRDefault="00F81459" w:rsidP="00B84B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Aplikace matematických postupů</w:t>
            </w:r>
          </w:p>
        </w:tc>
        <w:tc>
          <w:tcPr>
            <w:tcW w:w="1010" w:type="dxa"/>
            <w:textDirection w:val="btLr"/>
          </w:tcPr>
          <w:p w:rsidR="00F81459" w:rsidRPr="00C55776" w:rsidRDefault="00F81459" w:rsidP="00B84B79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Kompetence k pracovnímu uplatnění</w:t>
            </w:r>
          </w:p>
        </w:tc>
      </w:tr>
      <w:tr w:rsidR="00F81459" w:rsidRPr="00C55776">
        <w:tc>
          <w:tcPr>
            <w:tcW w:w="2802" w:type="dxa"/>
          </w:tcPr>
          <w:p w:rsidR="00F81459" w:rsidRPr="00C55776" w:rsidRDefault="00F81459" w:rsidP="00B8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Český jazyk a literatura</w:t>
            </w:r>
          </w:p>
        </w:tc>
        <w:tc>
          <w:tcPr>
            <w:tcW w:w="708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59" w:rsidRPr="00C55776">
        <w:tc>
          <w:tcPr>
            <w:tcW w:w="2802" w:type="dxa"/>
          </w:tcPr>
          <w:p w:rsidR="00F81459" w:rsidRPr="00C55776" w:rsidRDefault="005A7B0D" w:rsidP="00B8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A</w:t>
            </w:r>
            <w:r w:rsidR="00D64CEE" w:rsidRPr="00C55776">
              <w:rPr>
                <w:rFonts w:ascii="Times New Roman" w:hAnsi="Times New Roman"/>
                <w:sz w:val="24"/>
                <w:szCs w:val="24"/>
              </w:rPr>
              <w:t>nglický jazyk</w:t>
            </w:r>
          </w:p>
        </w:tc>
        <w:tc>
          <w:tcPr>
            <w:tcW w:w="708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F81459" w:rsidRPr="00C55776" w:rsidRDefault="001A1CE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F81459" w:rsidRPr="00C55776" w:rsidRDefault="001A1CE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59" w:rsidRPr="00C55776">
        <w:tc>
          <w:tcPr>
            <w:tcW w:w="2802" w:type="dxa"/>
          </w:tcPr>
          <w:p w:rsidR="00F81459" w:rsidRPr="00C55776" w:rsidRDefault="00D64CEE" w:rsidP="00B8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Občanská nauka</w:t>
            </w:r>
          </w:p>
        </w:tc>
        <w:tc>
          <w:tcPr>
            <w:tcW w:w="708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F81459" w:rsidRPr="00C55776">
        <w:tc>
          <w:tcPr>
            <w:tcW w:w="2802" w:type="dxa"/>
          </w:tcPr>
          <w:p w:rsidR="00F81459" w:rsidRPr="00C55776" w:rsidRDefault="00D64CEE" w:rsidP="00B8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708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010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59" w:rsidRPr="00C55776">
        <w:tc>
          <w:tcPr>
            <w:tcW w:w="2802" w:type="dxa"/>
          </w:tcPr>
          <w:p w:rsidR="00F81459" w:rsidRPr="00C55776" w:rsidRDefault="00D64CEE" w:rsidP="00B8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Základy přírodních věd</w:t>
            </w:r>
          </w:p>
        </w:tc>
        <w:tc>
          <w:tcPr>
            <w:tcW w:w="708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010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59" w:rsidRPr="00C55776">
        <w:tc>
          <w:tcPr>
            <w:tcW w:w="2802" w:type="dxa"/>
          </w:tcPr>
          <w:p w:rsidR="00F81459" w:rsidRPr="00C55776" w:rsidRDefault="00D64CEE" w:rsidP="00B8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Tělesná výchova</w:t>
            </w:r>
          </w:p>
        </w:tc>
        <w:tc>
          <w:tcPr>
            <w:tcW w:w="708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F81459" w:rsidRPr="00C55776" w:rsidRDefault="005A74B0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010" w:type="dxa"/>
          </w:tcPr>
          <w:p w:rsidR="00F81459" w:rsidRPr="00C55776" w:rsidRDefault="005A74B0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F81459" w:rsidRPr="00C55776">
        <w:tc>
          <w:tcPr>
            <w:tcW w:w="2802" w:type="dxa"/>
          </w:tcPr>
          <w:p w:rsidR="00F81459" w:rsidRPr="00C55776" w:rsidRDefault="00CC4D2C" w:rsidP="00B8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Informační a komunikační technologie</w:t>
            </w:r>
          </w:p>
        </w:tc>
        <w:tc>
          <w:tcPr>
            <w:tcW w:w="708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81459" w:rsidRPr="00C55776" w:rsidRDefault="005A74B0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59" w:rsidRPr="00C55776">
        <w:tc>
          <w:tcPr>
            <w:tcW w:w="2802" w:type="dxa"/>
          </w:tcPr>
          <w:p w:rsidR="00F81459" w:rsidRPr="00C55776" w:rsidRDefault="00D64CEE" w:rsidP="00B8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Ekonomika</w:t>
            </w:r>
          </w:p>
        </w:tc>
        <w:tc>
          <w:tcPr>
            <w:tcW w:w="708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F81459" w:rsidRPr="00C55776" w:rsidRDefault="00D64CE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59" w:rsidRPr="00C55776">
        <w:tc>
          <w:tcPr>
            <w:tcW w:w="2802" w:type="dxa"/>
          </w:tcPr>
          <w:p w:rsidR="00F81459" w:rsidRPr="00C55776" w:rsidRDefault="005A7B0D" w:rsidP="00B8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Suroviny</w:t>
            </w:r>
          </w:p>
        </w:tc>
        <w:tc>
          <w:tcPr>
            <w:tcW w:w="708" w:type="dxa"/>
          </w:tcPr>
          <w:p w:rsidR="00F81459" w:rsidRPr="00C55776" w:rsidRDefault="00636E5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F81459" w:rsidRPr="00C55776" w:rsidRDefault="005A7B0D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F81459" w:rsidRPr="00C55776" w:rsidRDefault="001A1CE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459" w:rsidRPr="00C55776" w:rsidRDefault="00636E5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74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81459" w:rsidRPr="00C55776" w:rsidRDefault="00636E5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  <w:tr w:rsidR="00F81459" w:rsidRPr="00C55776">
        <w:tc>
          <w:tcPr>
            <w:tcW w:w="2802" w:type="dxa"/>
          </w:tcPr>
          <w:p w:rsidR="00F81459" w:rsidRPr="00C55776" w:rsidRDefault="005A7B0D" w:rsidP="00B8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Stroje a zařízení</w:t>
            </w:r>
          </w:p>
        </w:tc>
        <w:tc>
          <w:tcPr>
            <w:tcW w:w="708" w:type="dxa"/>
          </w:tcPr>
          <w:p w:rsidR="00F81459" w:rsidRPr="00C55776" w:rsidRDefault="00636E5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F81459" w:rsidRPr="00C55776" w:rsidRDefault="00636E5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59" w:rsidRPr="00C55776">
        <w:tc>
          <w:tcPr>
            <w:tcW w:w="2802" w:type="dxa"/>
          </w:tcPr>
          <w:p w:rsidR="00F81459" w:rsidRPr="00C55776" w:rsidRDefault="00636E5E" w:rsidP="00B8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Technologie</w:t>
            </w:r>
          </w:p>
        </w:tc>
        <w:tc>
          <w:tcPr>
            <w:tcW w:w="708" w:type="dxa"/>
          </w:tcPr>
          <w:p w:rsidR="00F81459" w:rsidRPr="00C55776" w:rsidRDefault="00636E5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F81459" w:rsidRPr="00C55776" w:rsidRDefault="00636E5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F81459" w:rsidRPr="00C55776" w:rsidRDefault="005A74B0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59" w:rsidRPr="00C55776">
        <w:tc>
          <w:tcPr>
            <w:tcW w:w="2802" w:type="dxa"/>
          </w:tcPr>
          <w:p w:rsidR="00F81459" w:rsidRPr="00C55776" w:rsidRDefault="005A7B0D" w:rsidP="00B8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Technologie výběrová</w:t>
            </w:r>
          </w:p>
        </w:tc>
        <w:tc>
          <w:tcPr>
            <w:tcW w:w="708" w:type="dxa"/>
          </w:tcPr>
          <w:p w:rsidR="00F81459" w:rsidRPr="00C55776" w:rsidRDefault="00636E5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F81459" w:rsidRPr="00C55776" w:rsidRDefault="00636E5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F81459" w:rsidRPr="00C55776" w:rsidRDefault="005A74B0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459" w:rsidRPr="00C55776">
        <w:tc>
          <w:tcPr>
            <w:tcW w:w="2802" w:type="dxa"/>
          </w:tcPr>
          <w:p w:rsidR="00F81459" w:rsidRPr="00C55776" w:rsidRDefault="005A7B0D" w:rsidP="00B8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Odborné kreslení</w:t>
            </w:r>
          </w:p>
        </w:tc>
        <w:tc>
          <w:tcPr>
            <w:tcW w:w="708" w:type="dxa"/>
          </w:tcPr>
          <w:p w:rsidR="00F81459" w:rsidRPr="00C55776" w:rsidRDefault="00636E5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F81459" w:rsidRPr="00C55776" w:rsidRDefault="005A7B0D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F81459" w:rsidRPr="00C55776" w:rsidRDefault="005A74B0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F81459" w:rsidRPr="00C55776" w:rsidRDefault="005A74B0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F81459" w:rsidRPr="00C55776" w:rsidRDefault="00F81459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E5E" w:rsidRPr="00C55776">
        <w:tc>
          <w:tcPr>
            <w:tcW w:w="2802" w:type="dxa"/>
          </w:tcPr>
          <w:p w:rsidR="00636E5E" w:rsidRPr="00C55776" w:rsidRDefault="00636E5E" w:rsidP="00B8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Odborný výcvik</w:t>
            </w:r>
          </w:p>
        </w:tc>
        <w:tc>
          <w:tcPr>
            <w:tcW w:w="708" w:type="dxa"/>
          </w:tcPr>
          <w:p w:rsidR="00636E5E" w:rsidRPr="00C55776" w:rsidRDefault="00636E5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709" w:type="dxa"/>
          </w:tcPr>
          <w:p w:rsidR="00636E5E" w:rsidRPr="00C55776" w:rsidRDefault="00636E5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851" w:type="dxa"/>
          </w:tcPr>
          <w:p w:rsidR="00636E5E" w:rsidRPr="00C55776" w:rsidRDefault="00636E5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992" w:type="dxa"/>
          </w:tcPr>
          <w:p w:rsidR="00636E5E" w:rsidRPr="00C55776" w:rsidRDefault="00636E5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  <w:tc>
          <w:tcPr>
            <w:tcW w:w="1134" w:type="dxa"/>
          </w:tcPr>
          <w:p w:rsidR="00636E5E" w:rsidRPr="00C55776" w:rsidRDefault="00636E5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636E5E" w:rsidRPr="00C55776" w:rsidRDefault="00636E5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636E5E" w:rsidRPr="00C55776" w:rsidRDefault="00636E5E" w:rsidP="00B8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●</w:t>
            </w:r>
          </w:p>
        </w:tc>
      </w:tr>
    </w:tbl>
    <w:p w:rsidR="00C71CAF" w:rsidRPr="00C55776" w:rsidRDefault="00C71CAF">
      <w:pPr>
        <w:rPr>
          <w:rFonts w:ascii="Times New Roman" w:hAnsi="Times New Roman"/>
          <w:sz w:val="24"/>
          <w:szCs w:val="24"/>
        </w:rPr>
      </w:pPr>
    </w:p>
    <w:p w:rsidR="00C71CAF" w:rsidRPr="00C55776" w:rsidRDefault="00636E5E" w:rsidP="00636E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Začleňování průřezových témat</w:t>
      </w:r>
    </w:p>
    <w:p w:rsidR="007340DB" w:rsidRPr="00C55776" w:rsidRDefault="00457F6A" w:rsidP="00636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Z</w:t>
      </w:r>
      <w:r w:rsidR="00636E5E" w:rsidRPr="00C55776">
        <w:rPr>
          <w:rFonts w:ascii="Times New Roman" w:hAnsi="Times New Roman"/>
          <w:sz w:val="24"/>
          <w:szCs w:val="24"/>
        </w:rPr>
        <w:t>ařazení průřezových témat do výuky je zaměřeno tak, aby si žák uvědomil vzájemnou použitelnost a souvislost</w:t>
      </w:r>
      <w:r w:rsidR="007340DB" w:rsidRPr="00C55776">
        <w:rPr>
          <w:rFonts w:ascii="Times New Roman" w:hAnsi="Times New Roman"/>
          <w:sz w:val="24"/>
          <w:szCs w:val="24"/>
        </w:rPr>
        <w:t xml:space="preserve"> znalostí a dovedností z různých vzdělávacích oblastí. Průřezová témata výrazně formují charakter žáků a jejich postoje. Průřezová témata jsou zařazována do všech ročníků vždy podle vhodné vazby na učivo.</w:t>
      </w:r>
    </w:p>
    <w:p w:rsidR="007340DB" w:rsidRPr="00C55776" w:rsidRDefault="007340DB" w:rsidP="00636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E5E" w:rsidRPr="00C55776" w:rsidRDefault="007340DB" w:rsidP="00636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lastRenderedPageBreak/>
        <w:t xml:space="preserve">Téma </w:t>
      </w:r>
      <w:r w:rsidRPr="00C55776">
        <w:rPr>
          <w:rFonts w:ascii="Times New Roman" w:hAnsi="Times New Roman"/>
          <w:b/>
          <w:i/>
          <w:sz w:val="24"/>
          <w:szCs w:val="24"/>
        </w:rPr>
        <w:t>Občan v demokratické společnosti</w:t>
      </w:r>
      <w:r w:rsidRPr="00C55776">
        <w:rPr>
          <w:rFonts w:ascii="Times New Roman" w:hAnsi="Times New Roman"/>
          <w:sz w:val="24"/>
          <w:szCs w:val="24"/>
        </w:rPr>
        <w:t xml:space="preserve"> napomáhá rozvoji sociálních kompetencí žáků. Zejména v prvním ročníku se zařazují témata k pochopení postavení člověka ve společnosti, formování postojů žáků, aby byli schopni vytvořit dobrý třídní kolektiv, dovedli se navzájem respektovat a pomáhat si – besedy o historii města a regionu, hry zaměřené na vzájemné poznávání se a stmelování kolektivu. Další oblastí je formování názorů mladých lidí a orientace na správné hodnoty života – besedy a přednášky o nebezpečí návykových látek, nebezpečí šikany, o pěstování zdravého životního stylu. Velký význam má jednotný přístup všech pedagogů k chování žáků. Žáci i pedagogové jsou si vědomi, že všichni vytváří image školy zvláště ve vztahu k veřejnosti. Do této oblasti spadá i vyhledávání problémových žáků, kteří narušují kolektiv a řešení těchto situací ve spolupráci s</w:t>
      </w:r>
      <w:r w:rsidR="00457F6A" w:rsidRPr="00C55776">
        <w:rPr>
          <w:rFonts w:ascii="Times New Roman" w:hAnsi="Times New Roman"/>
          <w:sz w:val="24"/>
          <w:szCs w:val="24"/>
        </w:rPr>
        <w:t xml:space="preserve"> MSPJ a </w:t>
      </w:r>
      <w:r w:rsidRPr="00C55776">
        <w:rPr>
          <w:rFonts w:ascii="Times New Roman" w:hAnsi="Times New Roman"/>
          <w:sz w:val="24"/>
          <w:szCs w:val="24"/>
        </w:rPr>
        <w:t>výchovným poradcem.</w:t>
      </w:r>
    </w:p>
    <w:p w:rsidR="007340DB" w:rsidRPr="00C55776" w:rsidRDefault="007340DB" w:rsidP="00636E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0DB" w:rsidRPr="00C55776" w:rsidRDefault="007340DB" w:rsidP="00505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Téma </w:t>
      </w:r>
      <w:r w:rsidRPr="00C55776">
        <w:rPr>
          <w:rFonts w:ascii="Times New Roman" w:hAnsi="Times New Roman"/>
          <w:b/>
          <w:i/>
          <w:sz w:val="24"/>
          <w:szCs w:val="24"/>
        </w:rPr>
        <w:t>Člověk a životní prostředí</w:t>
      </w:r>
      <w:r w:rsidR="00985A4C" w:rsidRPr="00C55776">
        <w:rPr>
          <w:rFonts w:ascii="Times New Roman" w:hAnsi="Times New Roman"/>
          <w:sz w:val="24"/>
          <w:szCs w:val="24"/>
        </w:rPr>
        <w:t xml:space="preserve"> vede k pochopení významu přírody a správného chování člověka v přírodě a k přírodě. Toto téma se dobře začleňuje do odborného učiva, kde se klade důraz na pochopení závislosti člověka na přírodních surovinách, správném hospodaření s výrobky, na odpovědnosti člověka za zachování udržitelného rozvoje společnosti. Formou rozhovorů, besed si žáci uvědomují souvislost různých činností člověka s životním prostředím.</w:t>
      </w:r>
    </w:p>
    <w:p w:rsidR="006408FB" w:rsidRPr="00C55776" w:rsidRDefault="006408FB" w:rsidP="00505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A4C" w:rsidRPr="00C55776" w:rsidRDefault="00457F6A" w:rsidP="00505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T</w:t>
      </w:r>
      <w:r w:rsidR="00985A4C" w:rsidRPr="00C55776">
        <w:rPr>
          <w:rFonts w:ascii="Times New Roman" w:hAnsi="Times New Roman"/>
          <w:sz w:val="24"/>
          <w:szCs w:val="24"/>
        </w:rPr>
        <w:t xml:space="preserve">éma </w:t>
      </w:r>
      <w:r w:rsidR="00985A4C" w:rsidRPr="00C55776">
        <w:rPr>
          <w:rFonts w:ascii="Times New Roman" w:hAnsi="Times New Roman"/>
          <w:b/>
          <w:i/>
          <w:sz w:val="24"/>
          <w:szCs w:val="24"/>
        </w:rPr>
        <w:t>Člověk a svět práce</w:t>
      </w:r>
      <w:r w:rsidR="00985A4C" w:rsidRPr="00C55776">
        <w:rPr>
          <w:rFonts w:ascii="Times New Roman" w:hAnsi="Times New Roman"/>
          <w:sz w:val="24"/>
          <w:szCs w:val="24"/>
        </w:rPr>
        <w:t xml:space="preserve"> je vhodně realizováno v motivačních metodách, kdy je v žácích formován dobrý vztah ke zvolenému oboru. Seznamují se s náročností oboru, učitelé pěstují v žácích touhu po uplatnění a odborném růstu, učí je řešit problémové situace. Ve třetím ročníku jsou zařazeny exkurze na úřad práce a procvičování dovedností, které mohou žákům pomoci při hledání zaměstnání – sepsání žádosti o místo, sepsání životopisu, vyhledávání nabídek, nácvik rozhovorů a další.</w:t>
      </w:r>
    </w:p>
    <w:p w:rsidR="00985A4C" w:rsidRPr="00C55776" w:rsidRDefault="00985A4C" w:rsidP="00505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4699" w:rsidRPr="00C55776" w:rsidRDefault="001D4699" w:rsidP="00505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R</w:t>
      </w:r>
      <w:r w:rsidR="00985A4C" w:rsidRPr="00C55776">
        <w:rPr>
          <w:rFonts w:ascii="Times New Roman" w:hAnsi="Times New Roman"/>
          <w:sz w:val="24"/>
          <w:szCs w:val="24"/>
        </w:rPr>
        <w:t>eali</w:t>
      </w:r>
      <w:r w:rsidRPr="00C55776">
        <w:rPr>
          <w:rFonts w:ascii="Times New Roman" w:hAnsi="Times New Roman"/>
          <w:sz w:val="24"/>
          <w:szCs w:val="24"/>
        </w:rPr>
        <w:t xml:space="preserve">zace tématu </w:t>
      </w:r>
      <w:r w:rsidRPr="00C55776">
        <w:rPr>
          <w:rFonts w:ascii="Times New Roman" w:hAnsi="Times New Roman"/>
          <w:b/>
          <w:i/>
          <w:sz w:val="24"/>
          <w:szCs w:val="24"/>
        </w:rPr>
        <w:t>Informační a komunikační technologie</w:t>
      </w:r>
      <w:r w:rsidRPr="00C55776">
        <w:rPr>
          <w:rFonts w:ascii="Times New Roman" w:hAnsi="Times New Roman"/>
          <w:sz w:val="24"/>
          <w:szCs w:val="24"/>
        </w:rPr>
        <w:t xml:space="preserve"> spočívá ve zdokonalování schopností žáků pracovat různými prostředky informačních a komunikačních technologií. Výuka předmětu </w:t>
      </w:r>
      <w:r w:rsidR="00457F6A" w:rsidRPr="00C55776">
        <w:rPr>
          <w:rFonts w:ascii="Times New Roman" w:hAnsi="Times New Roman"/>
          <w:sz w:val="24"/>
          <w:szCs w:val="24"/>
        </w:rPr>
        <w:t>Práce s počítačem</w:t>
      </w:r>
      <w:r w:rsidRPr="00C55776">
        <w:rPr>
          <w:rFonts w:ascii="Times New Roman" w:hAnsi="Times New Roman"/>
          <w:sz w:val="24"/>
          <w:szCs w:val="24"/>
        </w:rPr>
        <w:t xml:space="preserve"> je rozložena do tří ročníků. Nejdříve je zařazeno ovládání základního softwaru a osvojení si dovedností při práci s internetem. V dalších ročnících jsou tyto dovednosti dále rozvíjeny a propojovány s dalšími předměty. V hodinách </w:t>
      </w:r>
      <w:r w:rsidR="00457F6A" w:rsidRPr="00C55776">
        <w:rPr>
          <w:rFonts w:ascii="Times New Roman" w:hAnsi="Times New Roman"/>
          <w:sz w:val="24"/>
          <w:szCs w:val="24"/>
        </w:rPr>
        <w:t>Práce s počítačem</w:t>
      </w:r>
      <w:r w:rsidRPr="00C55776">
        <w:rPr>
          <w:rFonts w:ascii="Times New Roman" w:hAnsi="Times New Roman"/>
          <w:sz w:val="24"/>
          <w:szCs w:val="24"/>
        </w:rPr>
        <w:t xml:space="preserve"> mohou žáci v rámci aplikací plnit úkoly zadané učiteli jiných předmětů. Podle kapacitních možností mohou odbornou učebnu využívat i učitelé jiných předmětů.</w:t>
      </w:r>
    </w:p>
    <w:p w:rsidR="001D4699" w:rsidRPr="00C55776" w:rsidRDefault="001D4699" w:rsidP="00505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99F" w:rsidRPr="00C55776" w:rsidRDefault="0051699F" w:rsidP="0051699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 xml:space="preserve">Vzdělávání žáků se speciálními vzdělávacími potřebami </w:t>
      </w:r>
    </w:p>
    <w:p w:rsidR="0051699F" w:rsidRPr="00C55776" w:rsidRDefault="0051699F" w:rsidP="0051699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ŠVP, dle kterého bude probíhat </w:t>
      </w:r>
      <w:r w:rsidR="00FA3BDB" w:rsidRPr="00C55776">
        <w:rPr>
          <w:rFonts w:ascii="Times New Roman" w:hAnsi="Times New Roman"/>
          <w:sz w:val="24"/>
          <w:szCs w:val="24"/>
        </w:rPr>
        <w:t xml:space="preserve">i </w:t>
      </w:r>
      <w:r w:rsidRPr="00C55776">
        <w:rPr>
          <w:rFonts w:ascii="Times New Roman" w:hAnsi="Times New Roman"/>
          <w:sz w:val="24"/>
          <w:szCs w:val="24"/>
        </w:rPr>
        <w:t>vzdělávání žáků se SVP, není oproti RVP redukován. Vzdělávání žáků se SVP probíhá na naší škole, která byla zřízená k 1.</w:t>
      </w:r>
      <w:r w:rsidR="00FA3BDB" w:rsidRPr="00C55776">
        <w:rPr>
          <w:rFonts w:ascii="Times New Roman" w:hAnsi="Times New Roman"/>
          <w:sz w:val="24"/>
          <w:szCs w:val="24"/>
        </w:rPr>
        <w:t xml:space="preserve"> </w:t>
      </w:r>
      <w:r w:rsidRPr="00C55776">
        <w:rPr>
          <w:rFonts w:ascii="Times New Roman" w:hAnsi="Times New Roman"/>
          <w:sz w:val="24"/>
          <w:szCs w:val="24"/>
        </w:rPr>
        <w:t>9.</w:t>
      </w:r>
      <w:r w:rsidR="00FA3BDB" w:rsidRPr="00C55776">
        <w:rPr>
          <w:rFonts w:ascii="Times New Roman" w:hAnsi="Times New Roman"/>
          <w:sz w:val="24"/>
          <w:szCs w:val="24"/>
        </w:rPr>
        <w:t xml:space="preserve"> </w:t>
      </w:r>
      <w:r w:rsidRPr="00C55776">
        <w:rPr>
          <w:rFonts w:ascii="Times New Roman" w:hAnsi="Times New Roman"/>
          <w:sz w:val="24"/>
          <w:szCs w:val="24"/>
        </w:rPr>
        <w:t xml:space="preserve">1990 jako „speciální“ SOU pro smyslově postižené a mentálně postižené žáky, v souladu se </w:t>
      </w:r>
      <w:proofErr w:type="spellStart"/>
      <w:r w:rsidRPr="00C55776">
        <w:rPr>
          <w:rFonts w:ascii="Times New Roman" w:hAnsi="Times New Roman"/>
          <w:sz w:val="24"/>
          <w:szCs w:val="24"/>
        </w:rPr>
        <w:t>z.č</w:t>
      </w:r>
      <w:proofErr w:type="spellEnd"/>
      <w:r w:rsidRPr="00C55776">
        <w:rPr>
          <w:rFonts w:ascii="Times New Roman" w:hAnsi="Times New Roman"/>
          <w:sz w:val="24"/>
          <w:szCs w:val="24"/>
        </w:rPr>
        <w:t>. 561/2004 Sb., školský zákon (především § 16</w:t>
      </w:r>
      <w:proofErr w:type="gramStart"/>
      <w:r w:rsidRPr="00C55776">
        <w:rPr>
          <w:rFonts w:ascii="Times New Roman" w:hAnsi="Times New Roman"/>
          <w:sz w:val="24"/>
          <w:szCs w:val="24"/>
        </w:rPr>
        <w:t>),  ve</w:t>
      </w:r>
      <w:proofErr w:type="gramEnd"/>
      <w:r w:rsidRPr="00C55776">
        <w:rPr>
          <w:rFonts w:ascii="Times New Roman" w:hAnsi="Times New Roman"/>
          <w:sz w:val="24"/>
          <w:szCs w:val="24"/>
        </w:rPr>
        <w:t xml:space="preserve"> znění pozdějších předpisů a prováděcí </w:t>
      </w:r>
      <w:r w:rsidR="00FA3BDB" w:rsidRPr="00C55776">
        <w:rPr>
          <w:rFonts w:ascii="Times New Roman" w:hAnsi="Times New Roman"/>
          <w:sz w:val="24"/>
          <w:szCs w:val="24"/>
        </w:rPr>
        <w:t>vyhláškou MŠMT č. 27/2016</w:t>
      </w:r>
      <w:r w:rsidRPr="00C55776">
        <w:rPr>
          <w:rFonts w:ascii="Times New Roman" w:hAnsi="Times New Roman"/>
          <w:sz w:val="24"/>
          <w:szCs w:val="24"/>
        </w:rPr>
        <w:t xml:space="preserve"> Sb. o vzdělávání dětí, žáků a studentů se speciálními vzdělávacími potřebami a dětí, žáků a studentů mimořádně nadaných, ve znění pozdějších předpisů.</w:t>
      </w:r>
    </w:p>
    <w:p w:rsidR="0051699F" w:rsidRPr="00C55776" w:rsidRDefault="0051699F" w:rsidP="005169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Ve škole se vzdělávají </w:t>
      </w:r>
      <w:r w:rsidR="00FA3BDB" w:rsidRPr="00C55776">
        <w:rPr>
          <w:rFonts w:ascii="Times New Roman" w:hAnsi="Times New Roman"/>
          <w:sz w:val="24"/>
          <w:szCs w:val="24"/>
        </w:rPr>
        <w:t xml:space="preserve">i </w:t>
      </w:r>
      <w:r w:rsidRPr="00C55776">
        <w:rPr>
          <w:rFonts w:ascii="Times New Roman" w:hAnsi="Times New Roman"/>
          <w:sz w:val="24"/>
          <w:szCs w:val="24"/>
        </w:rPr>
        <w:t xml:space="preserve">žáci </w:t>
      </w:r>
      <w:r w:rsidR="00742F5C" w:rsidRPr="00C55776">
        <w:rPr>
          <w:rFonts w:ascii="Times New Roman" w:hAnsi="Times New Roman"/>
          <w:sz w:val="24"/>
          <w:szCs w:val="24"/>
        </w:rPr>
        <w:t>se specifickými vzdělávacími potřebami</w:t>
      </w:r>
      <w:r w:rsidRPr="00C55776">
        <w:rPr>
          <w:rFonts w:ascii="Times New Roman" w:hAnsi="Times New Roman"/>
          <w:sz w:val="24"/>
          <w:szCs w:val="24"/>
        </w:rPr>
        <w:t xml:space="preserve"> (</w:t>
      </w:r>
      <w:r w:rsidR="00742F5C" w:rsidRPr="00C55776">
        <w:rPr>
          <w:rFonts w:ascii="Times New Roman" w:hAnsi="Times New Roman"/>
          <w:sz w:val="24"/>
          <w:szCs w:val="24"/>
        </w:rPr>
        <w:t xml:space="preserve">postižení </w:t>
      </w:r>
      <w:r w:rsidRPr="00C55776">
        <w:rPr>
          <w:rFonts w:ascii="Times New Roman" w:hAnsi="Times New Roman"/>
          <w:sz w:val="24"/>
          <w:szCs w:val="24"/>
        </w:rPr>
        <w:t xml:space="preserve">mentální, tělesné, zrakové a sluchové postižení, vady řeči, souběžné postižení více vadami, autismus a vývojové poruchy učení nebo chování) a žáci se zdravotním a sociálním znevýhodněním.          </w:t>
      </w:r>
    </w:p>
    <w:p w:rsidR="0051699F" w:rsidRPr="00C55776" w:rsidRDefault="0051699F" w:rsidP="005169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Speciální vzdělávání se uskutečňuje především s pomocí podpůrných opatření a s respektováním „Zásad práce  se zdravotně postiženými žáky“.</w:t>
      </w:r>
    </w:p>
    <w:p w:rsidR="0051699F" w:rsidRPr="00C55776" w:rsidRDefault="0051699F" w:rsidP="005169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Podpůrná opatření (která jsou odlišná nebo jsou poskytovaná nad rámec individuálních a organizačních opatření spojených se vzděláváním žáků na běžných škol</w:t>
      </w:r>
      <w:r w:rsidR="00804FA0" w:rsidRPr="00C55776">
        <w:rPr>
          <w:rFonts w:ascii="Times New Roman" w:hAnsi="Times New Roman"/>
          <w:sz w:val="24"/>
          <w:szCs w:val="24"/>
        </w:rPr>
        <w:t xml:space="preserve">ách), využívají speciálních pedagogických </w:t>
      </w:r>
      <w:r w:rsidRPr="00C55776">
        <w:rPr>
          <w:rFonts w:ascii="Times New Roman" w:hAnsi="Times New Roman"/>
          <w:sz w:val="24"/>
          <w:szCs w:val="24"/>
        </w:rPr>
        <w:t>metod (reedukace, kompenzace, např.</w:t>
      </w:r>
      <w:r w:rsidR="00804FA0" w:rsidRPr="00C55776">
        <w:rPr>
          <w:rFonts w:ascii="Times New Roman" w:hAnsi="Times New Roman"/>
          <w:sz w:val="24"/>
          <w:szCs w:val="24"/>
        </w:rPr>
        <w:t xml:space="preserve"> </w:t>
      </w:r>
      <w:r w:rsidRPr="00C55776">
        <w:rPr>
          <w:rFonts w:ascii="Times New Roman" w:hAnsi="Times New Roman"/>
          <w:sz w:val="24"/>
          <w:szCs w:val="24"/>
        </w:rPr>
        <w:t>SP žáků, příp.</w:t>
      </w:r>
      <w:r w:rsidR="00804FA0" w:rsidRPr="00C55776">
        <w:rPr>
          <w:rFonts w:ascii="Times New Roman" w:hAnsi="Times New Roman"/>
          <w:sz w:val="24"/>
          <w:szCs w:val="24"/>
        </w:rPr>
        <w:t xml:space="preserve"> </w:t>
      </w:r>
      <w:r w:rsidRPr="00C55776">
        <w:rPr>
          <w:rFonts w:ascii="Times New Roman" w:hAnsi="Times New Roman"/>
          <w:sz w:val="24"/>
          <w:szCs w:val="24"/>
        </w:rPr>
        <w:t>rehabilitace) s cílem plné integrace jedince do společnosti, popř. adaptace jedince na společenské prostředí), postupů, zásad (např. akcentace zásady názornosti, z. přiměřenosti, z. opakování), forem a prostředků vzdělávání, učebních pomůcek, speciálních učebnic a didaktických materiálů apod. Individuální přístup, respektující druh a míru postižení žáka je zvýrazněn i organizací vzdělávání (nižší počty žáků ve třídách, skupinách při odborném výcviku, stálý dohled učitelů odborného výcviku při praktickém vyučování apod.). Délku středního vzdělání může ředitel prodloužit ve výjimečných</w:t>
      </w:r>
      <w:r w:rsidR="00804FA0" w:rsidRPr="00C55776">
        <w:rPr>
          <w:rFonts w:ascii="Times New Roman" w:hAnsi="Times New Roman"/>
          <w:sz w:val="24"/>
          <w:szCs w:val="24"/>
        </w:rPr>
        <w:t xml:space="preserve"> případech (na </w:t>
      </w:r>
      <w:r w:rsidR="00804FA0" w:rsidRPr="00C55776">
        <w:rPr>
          <w:rFonts w:ascii="Times New Roman" w:hAnsi="Times New Roman"/>
          <w:sz w:val="24"/>
          <w:szCs w:val="24"/>
        </w:rPr>
        <w:lastRenderedPageBreak/>
        <w:t xml:space="preserve">žádost žáka, zákonného </w:t>
      </w:r>
      <w:r w:rsidRPr="00C55776">
        <w:rPr>
          <w:rFonts w:ascii="Times New Roman" w:hAnsi="Times New Roman"/>
          <w:sz w:val="24"/>
          <w:szCs w:val="24"/>
        </w:rPr>
        <w:t>zástupce) až o dva roky tak, aby bylo zvoleno přiměřené tem</w:t>
      </w:r>
      <w:r w:rsidR="00804FA0" w:rsidRPr="00C55776">
        <w:rPr>
          <w:rFonts w:ascii="Times New Roman" w:hAnsi="Times New Roman"/>
          <w:sz w:val="24"/>
          <w:szCs w:val="24"/>
        </w:rPr>
        <w:t xml:space="preserve">po žákům se SVP. </w:t>
      </w:r>
    </w:p>
    <w:p w:rsidR="0051699F" w:rsidRPr="00C55776" w:rsidRDefault="0051699F" w:rsidP="005169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Za žáky s těžkým zdravotním postižením se považují žáci se zrakovým, sluchovým, mentálním postižením, těžkou poruchou dorozumívacích schopností, se souběžným postižením více vadami. Práce s nimi spočívá především ve volbě vhodných výukových a výchovných postupů. Pro každého žáka volíme vhodné metody vzdělávání a speciální formy ověřování osvojeného učiva. Výuka těchto žáků směřuje k tomu, aby si i přes svůj handicap osvojili potřebné občanské, klíčové i odborné kompetence.  Těmto žákům s ohledem na rozsah speciálních vzdělávacích potřeb náleží nejvyšší míra podpůrných opatření.</w:t>
      </w:r>
    </w:p>
    <w:p w:rsidR="0051699F" w:rsidRPr="00C55776" w:rsidRDefault="0051699F" w:rsidP="005169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Speciální vzdělávání se poskytuje žákům, u kterých byly speciální vzdělávací potřeby zjištěny na základě speciálně pedagogického a psychologického vyšetření. Ke studiu jsou přijímáni především žáci na základě doporučení školského poradenského zařízení (SPC, KPPP, SVP).</w:t>
      </w:r>
    </w:p>
    <w:p w:rsidR="00997CFF" w:rsidRPr="00C55776" w:rsidRDefault="00997CFF" w:rsidP="00997CFF">
      <w:pPr>
        <w:pStyle w:val="msonormalcxspmiddle"/>
        <w:spacing w:after="0" w:afterAutospacing="0"/>
        <w:contextualSpacing/>
        <w:jc w:val="both"/>
      </w:pPr>
      <w:r w:rsidRPr="00C55776">
        <w:t>Při péči o žáky se speciálními vzdělávacími potřebami spolupracuje škola s následujícími institucemi a organizacemi:</w:t>
      </w:r>
    </w:p>
    <w:p w:rsidR="00997CFF" w:rsidRPr="00C55776" w:rsidRDefault="00997CFF" w:rsidP="00A3057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Výchovní poradci základních a speciálních škol, ze kterých žáci přicházejí</w:t>
      </w:r>
    </w:p>
    <w:p w:rsidR="00997CFF" w:rsidRPr="00C55776" w:rsidRDefault="00997CFF" w:rsidP="00A3057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Praktičtí lékaři pro děti a dorost, specialisté, dětský klinický psycholog</w:t>
      </w:r>
    </w:p>
    <w:p w:rsidR="00997CFF" w:rsidRPr="00C55776" w:rsidRDefault="00997CFF" w:rsidP="00A3057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Pedagogicko-psychologická poradna a Speciálně pedagogické centrum Olomouckého kraje</w:t>
      </w:r>
    </w:p>
    <w:p w:rsidR="00997CFF" w:rsidRPr="00C55776" w:rsidRDefault="00997CFF" w:rsidP="00A3057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SPC pro zrakově postižené při SŠ, ZŠ a MŠ prof. V. </w:t>
      </w:r>
      <w:proofErr w:type="spellStart"/>
      <w:r w:rsidRPr="00C55776">
        <w:rPr>
          <w:rFonts w:ascii="Times New Roman" w:hAnsi="Times New Roman"/>
          <w:sz w:val="24"/>
          <w:szCs w:val="24"/>
        </w:rPr>
        <w:t>Vejdovského</w:t>
      </w:r>
      <w:proofErr w:type="spellEnd"/>
      <w:r w:rsidRPr="00C55776">
        <w:rPr>
          <w:rFonts w:ascii="Times New Roman" w:hAnsi="Times New Roman"/>
          <w:sz w:val="24"/>
          <w:szCs w:val="24"/>
        </w:rPr>
        <w:t xml:space="preserve"> Olomouc – </w:t>
      </w:r>
      <w:proofErr w:type="spellStart"/>
      <w:r w:rsidRPr="00C55776">
        <w:rPr>
          <w:rFonts w:ascii="Times New Roman" w:hAnsi="Times New Roman"/>
          <w:sz w:val="24"/>
          <w:szCs w:val="24"/>
        </w:rPr>
        <w:t>Hejčín</w:t>
      </w:r>
      <w:proofErr w:type="spellEnd"/>
      <w:r w:rsidRPr="00C55776">
        <w:rPr>
          <w:rFonts w:ascii="Times New Roman" w:hAnsi="Times New Roman"/>
          <w:sz w:val="24"/>
          <w:szCs w:val="24"/>
        </w:rPr>
        <w:t>, Tomkova 42, Olomouc</w:t>
      </w:r>
    </w:p>
    <w:p w:rsidR="00997CFF" w:rsidRPr="00C55776" w:rsidRDefault="00997CFF" w:rsidP="00A3057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SPC při  SŠ, ZŠ a MŠ pro sluchově postižené, Tř. Kosmonautů 4, Olomouc</w:t>
      </w:r>
    </w:p>
    <w:p w:rsidR="00997CFF" w:rsidRPr="00C55776" w:rsidRDefault="00997CFF" w:rsidP="00A3057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SPC při ZŠ a MŠ logopedické, tř. Svornosti 37, Olomouc</w:t>
      </w:r>
    </w:p>
    <w:p w:rsidR="00997CFF" w:rsidRPr="00C55776" w:rsidRDefault="00997CFF" w:rsidP="00A30575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Středisko výchovné péče a výchovné ústavy v případě žáků s poruchami chování.</w:t>
      </w:r>
    </w:p>
    <w:p w:rsidR="0051699F" w:rsidRPr="00C55776" w:rsidRDefault="0051699F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61FE" w:rsidRPr="00C55776" w:rsidRDefault="008261FE" w:rsidP="0050571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Požadavky na bezpečnost a ochranu zdraví při práci a hygienu práce</w:t>
      </w:r>
    </w:p>
    <w:p w:rsidR="008C5CA6" w:rsidRPr="00C55776" w:rsidRDefault="009E61A5" w:rsidP="008C5C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Problematika bezpečnosti práce, hygieny práce a požární ochrany je součástí teoretického i praktického vyučování. Vychází z požadavků platných právních předpisů-zákonů, vyhlášek, technických norem i předpisů ES pro danou oblast. Prostory ve kterých je prováděna výuka, musí odpovídat vyhlášce č.</w:t>
      </w:r>
      <w:r w:rsidR="00997CFF" w:rsidRPr="00C55776">
        <w:rPr>
          <w:rFonts w:ascii="Times New Roman" w:hAnsi="Times New Roman"/>
          <w:sz w:val="24"/>
          <w:szCs w:val="24"/>
        </w:rPr>
        <w:t xml:space="preserve"> </w:t>
      </w:r>
      <w:r w:rsidR="00725882" w:rsidRPr="00725882">
        <w:rPr>
          <w:rFonts w:ascii="Times New Roman" w:hAnsi="Times New Roman"/>
          <w:sz w:val="24"/>
          <w:szCs w:val="24"/>
        </w:rPr>
        <w:t>343/2009 Sb.,</w:t>
      </w:r>
      <w:r w:rsidR="00725882">
        <w:t xml:space="preserve"> </w:t>
      </w:r>
      <w:r w:rsidR="001D21FE" w:rsidRPr="00C55776">
        <w:rPr>
          <w:rFonts w:ascii="Times New Roman" w:hAnsi="Times New Roman"/>
          <w:sz w:val="24"/>
          <w:szCs w:val="24"/>
        </w:rPr>
        <w:t>ve znění pozdějších předpisů</w:t>
      </w:r>
      <w:r w:rsidRPr="00C55776">
        <w:rPr>
          <w:rFonts w:ascii="Times New Roman" w:hAnsi="Times New Roman"/>
          <w:sz w:val="24"/>
          <w:szCs w:val="24"/>
        </w:rPr>
        <w:t>.</w:t>
      </w:r>
    </w:p>
    <w:p w:rsidR="00997CFF" w:rsidRPr="00C55776" w:rsidRDefault="009E61A5" w:rsidP="008C5C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Škola provádí technická i organizační opatření k eliminaci všech rizik </w:t>
      </w:r>
      <w:r w:rsidR="00A54867" w:rsidRPr="00C55776">
        <w:rPr>
          <w:rFonts w:ascii="Times New Roman" w:hAnsi="Times New Roman"/>
          <w:sz w:val="24"/>
          <w:szCs w:val="24"/>
        </w:rPr>
        <w:t>s</w:t>
      </w:r>
      <w:r w:rsidRPr="00C55776">
        <w:rPr>
          <w:rFonts w:ascii="Times New Roman" w:hAnsi="Times New Roman"/>
          <w:sz w:val="24"/>
          <w:szCs w:val="24"/>
        </w:rPr>
        <w:t xml:space="preserve">pojených zejména s odborným výcvikem. Se všemi riziky jsou žáci podrobně seznámeni. Rizika, která </w:t>
      </w:r>
      <w:r w:rsidR="005A7B0D" w:rsidRPr="00C55776">
        <w:rPr>
          <w:rFonts w:ascii="Times New Roman" w:hAnsi="Times New Roman"/>
          <w:sz w:val="24"/>
          <w:szCs w:val="24"/>
        </w:rPr>
        <w:t>se nedají</w:t>
      </w:r>
      <w:r w:rsidRPr="00C55776">
        <w:rPr>
          <w:rFonts w:ascii="Times New Roman" w:hAnsi="Times New Roman"/>
          <w:sz w:val="24"/>
          <w:szCs w:val="24"/>
        </w:rPr>
        <w:t xml:space="preserve"> eliminovat</w:t>
      </w:r>
      <w:r w:rsidR="005A7B0D" w:rsidRPr="00C55776">
        <w:rPr>
          <w:rFonts w:ascii="Times New Roman" w:hAnsi="Times New Roman"/>
          <w:sz w:val="24"/>
          <w:szCs w:val="24"/>
        </w:rPr>
        <w:t xml:space="preserve">, </w:t>
      </w:r>
      <w:r w:rsidR="007C5EEB" w:rsidRPr="00C55776">
        <w:rPr>
          <w:rFonts w:ascii="Times New Roman" w:hAnsi="Times New Roman"/>
          <w:sz w:val="24"/>
          <w:szCs w:val="24"/>
        </w:rPr>
        <w:t>jsou</w:t>
      </w:r>
      <w:r w:rsidRPr="00C55776">
        <w:rPr>
          <w:rFonts w:ascii="Times New Roman" w:hAnsi="Times New Roman"/>
          <w:sz w:val="24"/>
          <w:szCs w:val="24"/>
        </w:rPr>
        <w:t xml:space="preserve"> řešena osobními ochrannými prostředky, které žáci dostávají bezplatně na základě Směrnice ředitele</w:t>
      </w:r>
      <w:r w:rsidR="000B4744" w:rsidRPr="00C55776">
        <w:rPr>
          <w:rFonts w:ascii="Times New Roman" w:hAnsi="Times New Roman"/>
          <w:sz w:val="24"/>
          <w:szCs w:val="24"/>
        </w:rPr>
        <w:t xml:space="preserve"> </w:t>
      </w:r>
      <w:r w:rsidR="0051699F" w:rsidRPr="00C55776">
        <w:rPr>
          <w:rFonts w:ascii="Times New Roman" w:hAnsi="Times New Roman"/>
          <w:sz w:val="24"/>
          <w:szCs w:val="24"/>
        </w:rPr>
        <w:t>(OOPP)</w:t>
      </w:r>
      <w:r w:rsidR="001D21FE" w:rsidRPr="00C55776">
        <w:rPr>
          <w:rFonts w:ascii="Times New Roman" w:hAnsi="Times New Roman"/>
          <w:sz w:val="24"/>
          <w:szCs w:val="24"/>
        </w:rPr>
        <w:t xml:space="preserve"> Střední školy, </w:t>
      </w:r>
      <w:r w:rsidR="00997CFF" w:rsidRPr="00C55776">
        <w:rPr>
          <w:rFonts w:ascii="Times New Roman" w:hAnsi="Times New Roman"/>
          <w:sz w:val="24"/>
          <w:szCs w:val="24"/>
        </w:rPr>
        <w:t xml:space="preserve">Základní školy a Mateřské školy prof. V. </w:t>
      </w:r>
      <w:proofErr w:type="spellStart"/>
      <w:r w:rsidR="00997CFF" w:rsidRPr="00C55776">
        <w:rPr>
          <w:rFonts w:ascii="Times New Roman" w:hAnsi="Times New Roman"/>
          <w:sz w:val="24"/>
          <w:szCs w:val="24"/>
        </w:rPr>
        <w:t>Vejdovského</w:t>
      </w:r>
      <w:proofErr w:type="spellEnd"/>
      <w:r w:rsidR="00997CFF" w:rsidRPr="00C55776">
        <w:rPr>
          <w:rFonts w:ascii="Times New Roman" w:hAnsi="Times New Roman"/>
          <w:sz w:val="24"/>
          <w:szCs w:val="24"/>
        </w:rPr>
        <w:t xml:space="preserve"> Olomouc – </w:t>
      </w:r>
      <w:proofErr w:type="spellStart"/>
      <w:r w:rsidR="00997CFF" w:rsidRPr="00C55776">
        <w:rPr>
          <w:rFonts w:ascii="Times New Roman" w:hAnsi="Times New Roman"/>
          <w:sz w:val="24"/>
          <w:szCs w:val="24"/>
        </w:rPr>
        <w:t>Hejčín</w:t>
      </w:r>
      <w:proofErr w:type="spellEnd"/>
      <w:r w:rsidR="00997CFF" w:rsidRPr="00C55776">
        <w:rPr>
          <w:rFonts w:ascii="Times New Roman" w:hAnsi="Times New Roman"/>
          <w:sz w:val="24"/>
          <w:szCs w:val="24"/>
        </w:rPr>
        <w:t xml:space="preserve"> a jejichž používání se důsledně kontroluje.</w:t>
      </w:r>
    </w:p>
    <w:p w:rsidR="008261FE" w:rsidRPr="00C55776" w:rsidRDefault="009E61A5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Problematika bezpečnosti práce je podrobně popsána v</w:t>
      </w:r>
      <w:r w:rsidR="00A54867" w:rsidRPr="00C55776">
        <w:rPr>
          <w:rFonts w:ascii="Times New Roman" w:hAnsi="Times New Roman"/>
          <w:sz w:val="24"/>
          <w:szCs w:val="24"/>
        </w:rPr>
        <w:t>e Školním</w:t>
      </w:r>
      <w:r w:rsidRPr="00C55776">
        <w:rPr>
          <w:rFonts w:ascii="Times New Roman" w:hAnsi="Times New Roman"/>
          <w:sz w:val="24"/>
          <w:szCs w:val="24"/>
        </w:rPr>
        <w:t xml:space="preserve"> řádu </w:t>
      </w:r>
      <w:r w:rsidR="001D21FE" w:rsidRPr="00C55776">
        <w:rPr>
          <w:rFonts w:ascii="Times New Roman" w:hAnsi="Times New Roman"/>
          <w:sz w:val="24"/>
          <w:szCs w:val="24"/>
        </w:rPr>
        <w:t xml:space="preserve">Střední školy, </w:t>
      </w:r>
      <w:r w:rsidR="00997CFF" w:rsidRPr="00C55776">
        <w:rPr>
          <w:rFonts w:ascii="Times New Roman" w:hAnsi="Times New Roman"/>
          <w:sz w:val="24"/>
          <w:szCs w:val="24"/>
        </w:rPr>
        <w:t xml:space="preserve">Základní školy a Mateřské školy prof. V. </w:t>
      </w:r>
      <w:proofErr w:type="spellStart"/>
      <w:r w:rsidR="00997CFF" w:rsidRPr="00C55776">
        <w:rPr>
          <w:rFonts w:ascii="Times New Roman" w:hAnsi="Times New Roman"/>
          <w:sz w:val="24"/>
          <w:szCs w:val="24"/>
        </w:rPr>
        <w:t>Vejdovského</w:t>
      </w:r>
      <w:proofErr w:type="spellEnd"/>
      <w:r w:rsidR="00997CFF" w:rsidRPr="00C55776">
        <w:rPr>
          <w:rFonts w:ascii="Times New Roman" w:hAnsi="Times New Roman"/>
          <w:sz w:val="24"/>
          <w:szCs w:val="24"/>
        </w:rPr>
        <w:t xml:space="preserve"> Olomouc - </w:t>
      </w:r>
      <w:proofErr w:type="spellStart"/>
      <w:r w:rsidR="00997CFF" w:rsidRPr="00C55776">
        <w:rPr>
          <w:rFonts w:ascii="Times New Roman" w:hAnsi="Times New Roman"/>
          <w:sz w:val="24"/>
          <w:szCs w:val="24"/>
        </w:rPr>
        <w:t>Hejčín</w:t>
      </w:r>
      <w:proofErr w:type="spellEnd"/>
      <w:r w:rsidR="00997CFF" w:rsidRPr="00C55776">
        <w:rPr>
          <w:rFonts w:ascii="Times New Roman" w:hAnsi="Times New Roman"/>
          <w:sz w:val="24"/>
          <w:szCs w:val="24"/>
        </w:rPr>
        <w:t xml:space="preserve">, </w:t>
      </w:r>
      <w:r w:rsidRPr="00C55776">
        <w:rPr>
          <w:rFonts w:ascii="Times New Roman" w:hAnsi="Times New Roman"/>
          <w:sz w:val="24"/>
          <w:szCs w:val="24"/>
        </w:rPr>
        <w:t xml:space="preserve">se kterým jsou žáci seznámeni. Je zpracována </w:t>
      </w:r>
      <w:r w:rsidR="007C5EEB" w:rsidRPr="00C55776">
        <w:rPr>
          <w:rFonts w:ascii="Times New Roman" w:hAnsi="Times New Roman"/>
          <w:sz w:val="24"/>
          <w:szCs w:val="24"/>
        </w:rPr>
        <w:t>osnova vstupního školení bezpečnosti práce a požární ochrany pro žáky, se kterou jsou žáci seznamováni a prokazatelně poučeni vždy při úvodních hodinách jednotlivých předmětů.</w:t>
      </w:r>
    </w:p>
    <w:p w:rsidR="00997CFF" w:rsidRPr="00C55776" w:rsidRDefault="00997CFF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C5EEB" w:rsidRPr="00C55776" w:rsidRDefault="007C5EEB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Obsahem vstupního školení jsou mimo jiné tyto předpisy a normy:</w:t>
      </w:r>
    </w:p>
    <w:p w:rsidR="00997CFF" w:rsidRPr="00C55776" w:rsidRDefault="00997CFF" w:rsidP="00A30575">
      <w:pPr>
        <w:pStyle w:val="msonormalcxspmiddle"/>
        <w:numPr>
          <w:ilvl w:val="0"/>
          <w:numId w:val="14"/>
        </w:numPr>
        <w:spacing w:after="0" w:afterAutospacing="0"/>
        <w:contextualSpacing/>
        <w:jc w:val="both"/>
      </w:pPr>
      <w:r w:rsidRPr="00C55776">
        <w:t>Seznámení s dislokací objektů a umístění lékárničky první pomoci</w:t>
      </w:r>
    </w:p>
    <w:p w:rsidR="00997CFF" w:rsidRPr="00C55776" w:rsidRDefault="00997CFF" w:rsidP="00A30575">
      <w:pPr>
        <w:pStyle w:val="msonormalcxspmiddle"/>
        <w:numPr>
          <w:ilvl w:val="0"/>
          <w:numId w:val="14"/>
        </w:numPr>
        <w:spacing w:after="0" w:afterAutospacing="0"/>
        <w:contextualSpacing/>
        <w:jc w:val="both"/>
      </w:pPr>
      <w:r w:rsidRPr="00C55776">
        <w:t xml:space="preserve">Vyhláška </w:t>
      </w:r>
      <w:r w:rsidR="00725882">
        <w:t xml:space="preserve">č. 57/2010 Sb., </w:t>
      </w:r>
      <w:r w:rsidRPr="00C55776">
        <w:t>ve znění pozdějších předpisů o evidenci úrazů dětí, studentů a žáků</w:t>
      </w:r>
    </w:p>
    <w:p w:rsidR="00997CFF" w:rsidRPr="00C55776" w:rsidRDefault="00997CFF" w:rsidP="00A30575">
      <w:pPr>
        <w:pStyle w:val="msonormalcxspmiddle"/>
        <w:numPr>
          <w:ilvl w:val="0"/>
          <w:numId w:val="14"/>
        </w:numPr>
        <w:spacing w:after="0" w:afterAutospacing="0"/>
        <w:contextualSpacing/>
        <w:jc w:val="both"/>
      </w:pPr>
      <w:r w:rsidRPr="00C55776">
        <w:t xml:space="preserve">Traumatologický plán Střední školy, Základní školy a Mateřské školy prof. V. </w:t>
      </w:r>
      <w:proofErr w:type="spellStart"/>
      <w:r w:rsidRPr="00C55776">
        <w:t>Vejdovského</w:t>
      </w:r>
      <w:proofErr w:type="spellEnd"/>
      <w:r w:rsidRPr="00C55776">
        <w:t xml:space="preserve"> Olomouc - </w:t>
      </w:r>
      <w:proofErr w:type="spellStart"/>
      <w:r w:rsidRPr="00C55776">
        <w:t>Hejčín</w:t>
      </w:r>
      <w:proofErr w:type="spellEnd"/>
    </w:p>
    <w:p w:rsidR="00997CFF" w:rsidRPr="00C55776" w:rsidRDefault="00997CFF" w:rsidP="00A30575">
      <w:pPr>
        <w:pStyle w:val="msonormalcxspmiddle"/>
        <w:numPr>
          <w:ilvl w:val="0"/>
          <w:numId w:val="14"/>
        </w:numPr>
        <w:spacing w:after="0" w:afterAutospacing="0"/>
        <w:contextualSpacing/>
        <w:jc w:val="both"/>
      </w:pPr>
      <w:r w:rsidRPr="00C55776">
        <w:t xml:space="preserve">Nařízení vlády </w:t>
      </w:r>
      <w:r w:rsidR="00725882">
        <w:t xml:space="preserve">č. 41/2020 Sb., </w:t>
      </w:r>
      <w:r w:rsidRPr="00C55776">
        <w:t>ve znění pozdějších předpisů, která stanoví podmínky ochrany zdraví zaměstnanců při  práci</w:t>
      </w:r>
    </w:p>
    <w:p w:rsidR="00997CFF" w:rsidRPr="00C55776" w:rsidRDefault="00997CFF" w:rsidP="00A30575">
      <w:pPr>
        <w:pStyle w:val="msonormalcxspmiddle"/>
        <w:numPr>
          <w:ilvl w:val="0"/>
          <w:numId w:val="14"/>
        </w:numPr>
        <w:spacing w:after="0" w:afterAutospacing="0"/>
        <w:contextualSpacing/>
        <w:jc w:val="both"/>
      </w:pPr>
      <w:r w:rsidRPr="00C55776">
        <w:t>Nařízení vlády č.378/2001 Sb., ve znění pozdějších předpisů, kterým se stanoví bližší požadavky na bezpečný provoz a používání strojů.</w:t>
      </w:r>
    </w:p>
    <w:p w:rsidR="00997CFF" w:rsidRPr="00C55776" w:rsidRDefault="00997CFF" w:rsidP="00A30575">
      <w:pPr>
        <w:pStyle w:val="msonormalcxspmiddle"/>
        <w:numPr>
          <w:ilvl w:val="0"/>
          <w:numId w:val="14"/>
        </w:numPr>
        <w:spacing w:after="0" w:afterAutospacing="0"/>
        <w:contextualSpacing/>
        <w:jc w:val="both"/>
      </w:pPr>
      <w:r w:rsidRPr="00C55776">
        <w:t>Zákoník práce</w:t>
      </w:r>
    </w:p>
    <w:p w:rsidR="00997CFF" w:rsidRPr="00C55776" w:rsidRDefault="00997CFF" w:rsidP="00A30575">
      <w:pPr>
        <w:pStyle w:val="msonormalcxspmiddle"/>
        <w:numPr>
          <w:ilvl w:val="0"/>
          <w:numId w:val="14"/>
        </w:numPr>
        <w:spacing w:after="0" w:afterAutospacing="0"/>
        <w:contextualSpacing/>
        <w:jc w:val="both"/>
      </w:pPr>
      <w:r w:rsidRPr="00C55776">
        <w:t>Vyhláška č.180/2015 Sb., ve znění pozdějších předpisů o pracích zakázaných mladistvým</w:t>
      </w:r>
    </w:p>
    <w:p w:rsidR="00997CFF" w:rsidRPr="00C55776" w:rsidRDefault="00997CFF" w:rsidP="00A30575">
      <w:pPr>
        <w:pStyle w:val="msonormalcxspmiddle"/>
        <w:numPr>
          <w:ilvl w:val="0"/>
          <w:numId w:val="14"/>
        </w:numPr>
        <w:spacing w:after="0" w:afterAutospacing="0"/>
        <w:contextualSpacing/>
        <w:jc w:val="both"/>
      </w:pPr>
      <w:r w:rsidRPr="00C55776">
        <w:lastRenderedPageBreak/>
        <w:t>Proškolení z poskytování první pomoci</w:t>
      </w:r>
    </w:p>
    <w:p w:rsidR="00997CFF" w:rsidRPr="00C55776" w:rsidRDefault="00997CFF" w:rsidP="00A30575">
      <w:pPr>
        <w:pStyle w:val="msonormalcxspmiddle"/>
        <w:numPr>
          <w:ilvl w:val="0"/>
          <w:numId w:val="14"/>
        </w:numPr>
        <w:spacing w:after="0" w:afterAutospacing="0"/>
        <w:contextualSpacing/>
        <w:jc w:val="both"/>
      </w:pPr>
      <w:r w:rsidRPr="00C55776">
        <w:t xml:space="preserve">Proškolení z požární ochrany dle zákona 67/2001 Sb., ve znění pozdějších předpisů, Vyhláška </w:t>
      </w:r>
      <w:r w:rsidR="00725882">
        <w:t xml:space="preserve">č. 221/2014 Sb., </w:t>
      </w:r>
      <w:r w:rsidRPr="00C55776">
        <w:t>ve znění pozdějších předpisů, výklad o požárním nebezpečí v organizaci, instruktáž o používání přenosných hasicích přístrojů, seznámení s dislokací objektu, základní požární  dokumentaci, umístění ohlašovny požárů.</w:t>
      </w:r>
    </w:p>
    <w:p w:rsidR="00C04010" w:rsidRPr="00C55776" w:rsidRDefault="00C04010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04010" w:rsidRPr="00C55776" w:rsidRDefault="00A54867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Na začátku nového měsíce dochází na odborném výcviku vždy k proškolení z BOZP</w:t>
      </w:r>
      <w:r w:rsidR="00C04010" w:rsidRPr="00C55776">
        <w:rPr>
          <w:rFonts w:ascii="Times New Roman" w:hAnsi="Times New Roman"/>
          <w:sz w:val="24"/>
          <w:szCs w:val="24"/>
        </w:rPr>
        <w:t xml:space="preserve"> a každý učební den na odborném výcviku začíná ráno proškolením žáků </w:t>
      </w:r>
      <w:r w:rsidR="00A67F80" w:rsidRPr="00C55776">
        <w:rPr>
          <w:rFonts w:ascii="Times New Roman" w:hAnsi="Times New Roman"/>
          <w:sz w:val="24"/>
          <w:szCs w:val="24"/>
        </w:rPr>
        <w:t>a instruktáž</w:t>
      </w:r>
      <w:r w:rsidRPr="00C55776">
        <w:rPr>
          <w:rFonts w:ascii="Times New Roman" w:hAnsi="Times New Roman"/>
          <w:sz w:val="24"/>
          <w:szCs w:val="24"/>
        </w:rPr>
        <w:t>í</w:t>
      </w:r>
      <w:r w:rsidR="00A67F80" w:rsidRPr="00C55776">
        <w:rPr>
          <w:rFonts w:ascii="Times New Roman" w:hAnsi="Times New Roman"/>
          <w:sz w:val="24"/>
          <w:szCs w:val="24"/>
        </w:rPr>
        <w:t xml:space="preserve"> p</w:t>
      </w:r>
      <w:r w:rsidRPr="00C55776">
        <w:rPr>
          <w:rFonts w:ascii="Times New Roman" w:hAnsi="Times New Roman"/>
          <w:sz w:val="24"/>
          <w:szCs w:val="24"/>
        </w:rPr>
        <w:t>ro</w:t>
      </w:r>
      <w:r w:rsidR="00A67F80" w:rsidRPr="00C55776">
        <w:rPr>
          <w:rFonts w:ascii="Times New Roman" w:hAnsi="Times New Roman"/>
          <w:sz w:val="24"/>
          <w:szCs w:val="24"/>
        </w:rPr>
        <w:t xml:space="preserve"> práci k jednotlivým zařízením a strojům. Žáci jsou prokazatelně seznamováni s návody k obsluze jednotlivých strojů a zařízení a s místními provozně bezpečnostními předpisy.</w:t>
      </w:r>
    </w:p>
    <w:p w:rsidR="00A67F80" w:rsidRPr="00C55776" w:rsidRDefault="00A67F80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Je podrobně stanoven systém vykonávání přímého dozoru učitelem odborného výcviku nad žáky při teoretickém i praktickém vyučování. Při zajištění odborného výcviku na smluvních pracovištích je problematika BOZP smluvně ošetřena v</w:t>
      </w:r>
      <w:r w:rsidR="00FC6415" w:rsidRPr="00C55776">
        <w:rPr>
          <w:rFonts w:ascii="Times New Roman" w:hAnsi="Times New Roman"/>
          <w:sz w:val="24"/>
          <w:szCs w:val="24"/>
        </w:rPr>
        <w:t> souladu s Nařízením vlády č.262/2006</w:t>
      </w:r>
      <w:r w:rsidRPr="00C55776">
        <w:rPr>
          <w:rFonts w:ascii="Times New Roman" w:hAnsi="Times New Roman"/>
          <w:sz w:val="24"/>
          <w:szCs w:val="24"/>
        </w:rPr>
        <w:t xml:space="preserve"> Sb.</w:t>
      </w:r>
      <w:r w:rsidR="001D21FE" w:rsidRPr="00C55776">
        <w:rPr>
          <w:rFonts w:ascii="Times New Roman" w:hAnsi="Times New Roman"/>
          <w:sz w:val="24"/>
          <w:szCs w:val="24"/>
        </w:rPr>
        <w:t>, ve znění pozdějších předpisů.</w:t>
      </w:r>
      <w:r w:rsidRPr="00C55776">
        <w:rPr>
          <w:rFonts w:ascii="Times New Roman" w:hAnsi="Times New Roman"/>
          <w:sz w:val="24"/>
          <w:szCs w:val="24"/>
        </w:rPr>
        <w:t xml:space="preserve"> Všichni naší žáci i zaměstnanci jsou školou pojištěni pro případ úrazu, nehody, škody a další.</w:t>
      </w:r>
    </w:p>
    <w:p w:rsidR="00A67F80" w:rsidRPr="00C55776" w:rsidRDefault="00A67F80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7F80" w:rsidRPr="00C55776" w:rsidRDefault="00A67F80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7F80" w:rsidRPr="00C55776" w:rsidRDefault="00A67F80" w:rsidP="0050571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Spol</w:t>
      </w:r>
      <w:r w:rsidR="001D21FE" w:rsidRPr="00C55776">
        <w:rPr>
          <w:rFonts w:ascii="Times New Roman" w:hAnsi="Times New Roman"/>
          <w:b/>
          <w:sz w:val="24"/>
          <w:szCs w:val="24"/>
        </w:rPr>
        <w:t>upráce se sociálními partnery.</w:t>
      </w:r>
    </w:p>
    <w:p w:rsidR="0016394C" w:rsidRPr="00C55776" w:rsidRDefault="0016394C" w:rsidP="0016394C">
      <w:pPr>
        <w:pStyle w:val="msonormalcxspmiddle"/>
        <w:spacing w:after="0" w:afterAutospacing="0"/>
        <w:contextualSpacing/>
        <w:jc w:val="both"/>
      </w:pPr>
      <w:r w:rsidRPr="00C55776">
        <w:t xml:space="preserve">Je založena především na spolupráci při zajišťování odborného výcviku, který je zajišťován u smluvních partnerů. Žáci vykonávají odborný výcvik pod vedením učitelů odborného výcviku na odloučeném pracovišti Střední školy, Základní školy a Mateřské školy prof. V. </w:t>
      </w:r>
      <w:proofErr w:type="spellStart"/>
      <w:r w:rsidRPr="00C55776">
        <w:t>Vejdovského</w:t>
      </w:r>
      <w:proofErr w:type="spellEnd"/>
      <w:r w:rsidRPr="00C55776">
        <w:t xml:space="preserve"> Olomouc – </w:t>
      </w:r>
      <w:proofErr w:type="spellStart"/>
      <w:r w:rsidRPr="00C55776">
        <w:t>Hejčín</w:t>
      </w:r>
      <w:proofErr w:type="spellEnd"/>
      <w:r w:rsidRPr="00C55776">
        <w:t xml:space="preserve"> Gorazdovo nám. 1 v budově střední školy, kde je pro tyto účely zřízena cukrářská dílna. V naší škole se nevyučuje odborný výcvik formou vedení žáků instruktorem, ale pouze pod přímým dozorem učitele odborného výcviku. Všechna naše pracoviště u smluvních partnerů se nacházejí na území města Olomouce.</w:t>
      </w:r>
    </w:p>
    <w:p w:rsidR="0016394C" w:rsidRPr="00C55776" w:rsidRDefault="0016394C" w:rsidP="0016394C">
      <w:pPr>
        <w:pStyle w:val="msonormalcxspmiddle"/>
        <w:spacing w:after="0" w:afterAutospacing="0"/>
        <w:contextualSpacing/>
        <w:jc w:val="both"/>
      </w:pPr>
    </w:p>
    <w:p w:rsidR="0016394C" w:rsidRPr="00C55776" w:rsidRDefault="0016394C" w:rsidP="0016394C">
      <w:pPr>
        <w:pStyle w:val="msonormalcxspmiddle"/>
        <w:spacing w:after="0" w:afterAutospacing="0"/>
        <w:contextualSpacing/>
        <w:jc w:val="both"/>
      </w:pPr>
      <w:r w:rsidRPr="00C55776">
        <w:t>V současné době naší žáci vykonávají odborný výcvik pro obor cukrářské práce na těchto pracovištích:</w:t>
      </w:r>
    </w:p>
    <w:p w:rsidR="0016394C" w:rsidRPr="00C55776" w:rsidRDefault="0016394C" w:rsidP="00A30575">
      <w:pPr>
        <w:pStyle w:val="msonormalcxspmiddle"/>
        <w:numPr>
          <w:ilvl w:val="0"/>
          <w:numId w:val="15"/>
        </w:numPr>
        <w:spacing w:after="0" w:afterAutospacing="0"/>
        <w:contextualSpacing/>
        <w:jc w:val="both"/>
      </w:pPr>
      <w:r w:rsidRPr="00C55776">
        <w:t xml:space="preserve">Střední škola, Základní škola a Mateřská škola prof. V. </w:t>
      </w:r>
      <w:proofErr w:type="spellStart"/>
      <w:r w:rsidRPr="00C55776">
        <w:t>Vejdovského</w:t>
      </w:r>
      <w:proofErr w:type="spellEnd"/>
      <w:r w:rsidRPr="00C55776">
        <w:t xml:space="preserve"> Olomouc - </w:t>
      </w:r>
      <w:proofErr w:type="spellStart"/>
      <w:r w:rsidRPr="00C55776">
        <w:t>Hejčín</w:t>
      </w:r>
      <w:proofErr w:type="spellEnd"/>
      <w:r w:rsidRPr="00C55776">
        <w:t xml:space="preserve"> (odloučené pracoviště, Gorazdovo nám. 1, Olomouc)</w:t>
      </w:r>
    </w:p>
    <w:p w:rsidR="00552EA3" w:rsidRPr="00C55776" w:rsidRDefault="00552EA3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699F" w:rsidRPr="00C55776" w:rsidRDefault="0051699F" w:rsidP="0051699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Žáci vykonávají odborný výcvik vždy celý školní rok na stejném pracovišti, výjimečně na jiných  pracovištích dle rozvrhu hodin pro příslušnou třídu a skupinu.</w:t>
      </w:r>
    </w:p>
    <w:p w:rsidR="001D56DD" w:rsidRPr="00C55776" w:rsidRDefault="001D56DD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Každoročně zveme k závěrečným zkouškám odborníky z praxe od smluvních partnerů. Na konci školního roku pořádáme pro vedení smluvních partnerů</w:t>
      </w:r>
      <w:r w:rsidR="00495BD9" w:rsidRPr="00C55776">
        <w:rPr>
          <w:rFonts w:ascii="Times New Roman" w:hAnsi="Times New Roman"/>
          <w:sz w:val="24"/>
          <w:szCs w:val="24"/>
        </w:rPr>
        <w:t xml:space="preserve"> pracovní</w:t>
      </w:r>
      <w:r w:rsidRPr="00C55776">
        <w:rPr>
          <w:rFonts w:ascii="Times New Roman" w:hAnsi="Times New Roman"/>
          <w:sz w:val="24"/>
          <w:szCs w:val="24"/>
        </w:rPr>
        <w:t xml:space="preserve"> posezení, kde jsou uzavřeny nové smlouvy o vykonávání odborného výcviku pro příští školní rok</w:t>
      </w:r>
      <w:r w:rsidR="00552EA3" w:rsidRPr="00C55776">
        <w:rPr>
          <w:rFonts w:ascii="Times New Roman" w:hAnsi="Times New Roman"/>
          <w:sz w:val="24"/>
          <w:szCs w:val="24"/>
        </w:rPr>
        <w:t>. Tyto schůzky jsou velmi oblíb</w:t>
      </w:r>
      <w:r w:rsidR="00636F73" w:rsidRPr="00C55776">
        <w:rPr>
          <w:rFonts w:ascii="Times New Roman" w:hAnsi="Times New Roman"/>
          <w:sz w:val="24"/>
          <w:szCs w:val="24"/>
        </w:rPr>
        <w:t>ené a přínosné jak pro vedení školy</w:t>
      </w:r>
      <w:r w:rsidR="00552EA3" w:rsidRPr="00C55776">
        <w:rPr>
          <w:rFonts w:ascii="Times New Roman" w:hAnsi="Times New Roman"/>
          <w:sz w:val="24"/>
          <w:szCs w:val="24"/>
        </w:rPr>
        <w:t>, tak i pro vedení jednotlivých podniků a školních zařízení.</w:t>
      </w:r>
    </w:p>
    <w:p w:rsidR="0021229D" w:rsidRDefault="0021229D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52EA3" w:rsidRPr="00C55776" w:rsidRDefault="0051699F" w:rsidP="003E760F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lastRenderedPageBreak/>
        <w:t>OR</w:t>
      </w:r>
      <w:r w:rsidR="00552EA3" w:rsidRPr="00C55776">
        <w:rPr>
          <w:rFonts w:ascii="Times New Roman" w:hAnsi="Times New Roman"/>
          <w:b/>
          <w:sz w:val="24"/>
          <w:szCs w:val="24"/>
        </w:rPr>
        <w:t>GANIZAČNÍ, PERSONÁLNÍ A MATERIÁLNÍ PODMÍNKY</w:t>
      </w:r>
    </w:p>
    <w:p w:rsidR="00552EA3" w:rsidRPr="00C55776" w:rsidRDefault="00552EA3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52EA3" w:rsidRPr="00C55776" w:rsidRDefault="00552EA3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Kód a název oboru vzdělávání:</w:t>
      </w:r>
      <w:r w:rsidRPr="00C55776">
        <w:rPr>
          <w:rFonts w:ascii="Times New Roman" w:hAnsi="Times New Roman"/>
          <w:b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="005A7B0D" w:rsidRPr="00C55776">
        <w:rPr>
          <w:rFonts w:ascii="Times New Roman" w:hAnsi="Times New Roman"/>
          <w:sz w:val="24"/>
          <w:szCs w:val="24"/>
        </w:rPr>
        <w:t>29</w:t>
      </w:r>
      <w:r w:rsidR="008B6DEF"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>5</w:t>
      </w:r>
      <w:r w:rsidR="005A7B0D" w:rsidRPr="00C55776">
        <w:rPr>
          <w:rFonts w:ascii="Times New Roman" w:hAnsi="Times New Roman"/>
          <w:sz w:val="24"/>
          <w:szCs w:val="24"/>
        </w:rPr>
        <w:t>4</w:t>
      </w:r>
      <w:r w:rsidR="008B6DEF" w:rsidRPr="00C55776">
        <w:rPr>
          <w:rFonts w:ascii="Times New Roman" w:hAnsi="Times New Roman"/>
          <w:sz w:val="24"/>
          <w:szCs w:val="24"/>
        </w:rPr>
        <w:t>-</w:t>
      </w:r>
      <w:r w:rsidRPr="00C55776">
        <w:rPr>
          <w:rFonts w:ascii="Times New Roman" w:hAnsi="Times New Roman"/>
          <w:sz w:val="24"/>
          <w:szCs w:val="24"/>
        </w:rPr>
        <w:t>H</w:t>
      </w:r>
      <w:r w:rsidR="008B6DEF" w:rsidRPr="00C55776">
        <w:rPr>
          <w:rFonts w:ascii="Times New Roman" w:hAnsi="Times New Roman"/>
          <w:sz w:val="24"/>
          <w:szCs w:val="24"/>
        </w:rPr>
        <w:t>/</w:t>
      </w:r>
      <w:r w:rsidR="00495BD9" w:rsidRPr="00C55776">
        <w:rPr>
          <w:rFonts w:ascii="Times New Roman" w:hAnsi="Times New Roman"/>
          <w:sz w:val="24"/>
          <w:szCs w:val="24"/>
        </w:rPr>
        <w:t>01</w:t>
      </w:r>
      <w:r w:rsidRPr="00C55776">
        <w:rPr>
          <w:rFonts w:ascii="Times New Roman" w:hAnsi="Times New Roman"/>
          <w:sz w:val="24"/>
          <w:szCs w:val="24"/>
        </w:rPr>
        <w:t xml:space="preserve"> </w:t>
      </w:r>
      <w:r w:rsidR="00495BD9" w:rsidRPr="00C55776">
        <w:rPr>
          <w:rFonts w:ascii="Times New Roman" w:hAnsi="Times New Roman"/>
          <w:sz w:val="24"/>
          <w:szCs w:val="24"/>
        </w:rPr>
        <w:t xml:space="preserve">     </w:t>
      </w:r>
      <w:r w:rsidR="005A7B0D" w:rsidRPr="00C55776">
        <w:rPr>
          <w:rFonts w:ascii="Times New Roman" w:hAnsi="Times New Roman"/>
          <w:sz w:val="24"/>
          <w:szCs w:val="24"/>
        </w:rPr>
        <w:t>Cukrá</w:t>
      </w:r>
      <w:r w:rsidRPr="00C55776">
        <w:rPr>
          <w:rFonts w:ascii="Times New Roman" w:hAnsi="Times New Roman"/>
          <w:sz w:val="24"/>
          <w:szCs w:val="24"/>
        </w:rPr>
        <w:t>ř</w:t>
      </w:r>
    </w:p>
    <w:p w:rsidR="00AB43FD" w:rsidRPr="00C55776" w:rsidRDefault="00AB43FD" w:rsidP="0050571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52EA3" w:rsidRPr="00C55776" w:rsidRDefault="00552EA3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Název ŠVP:</w:t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="005A7B0D" w:rsidRPr="00C55776">
        <w:rPr>
          <w:rFonts w:ascii="Times New Roman" w:hAnsi="Times New Roman"/>
          <w:sz w:val="24"/>
          <w:szCs w:val="24"/>
        </w:rPr>
        <w:t>Cukrář - výroba</w:t>
      </w:r>
    </w:p>
    <w:p w:rsidR="00552EA3" w:rsidRPr="00C55776" w:rsidRDefault="00552EA3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43FD" w:rsidRPr="00C55776" w:rsidRDefault="00AB43FD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52EA3" w:rsidRPr="00C55776" w:rsidRDefault="00552EA3" w:rsidP="0050571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Organizační podmínky</w:t>
      </w:r>
    </w:p>
    <w:p w:rsidR="0009628E" w:rsidRPr="00C55776" w:rsidRDefault="0051699F" w:rsidP="000962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Příprava žáků je organizována jako tříleté denní studium (v souladu se </w:t>
      </w:r>
      <w:proofErr w:type="spellStart"/>
      <w:r w:rsidRPr="00C55776">
        <w:rPr>
          <w:rFonts w:ascii="Times New Roman" w:hAnsi="Times New Roman"/>
          <w:sz w:val="24"/>
          <w:szCs w:val="24"/>
        </w:rPr>
        <w:t>z.č</w:t>
      </w:r>
      <w:proofErr w:type="spellEnd"/>
      <w:r w:rsidRPr="00C55776">
        <w:rPr>
          <w:rFonts w:ascii="Times New Roman" w:hAnsi="Times New Roman"/>
          <w:sz w:val="24"/>
          <w:szCs w:val="24"/>
        </w:rPr>
        <w:t xml:space="preserve">. 561/2004 Sb., ve znění platných předpisů, může být studium prodlouženo nejvýše o dva roky z důvodu respektování individuálního tempa vzdělávání žáka se SVP). Vyučování je rozděleno na teoretické a praktické vyučování dle platného rozvrhu hodin. </w:t>
      </w:r>
    </w:p>
    <w:p w:rsidR="0009628E" w:rsidRPr="00C55776" w:rsidRDefault="0009628E" w:rsidP="000962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Zajištění praktického vyučování učebního oboru Cukrářské práce je realizováno na odloučeném pracovišti Střední školy, Základní školy a Mateřské školy prof. V. </w:t>
      </w:r>
      <w:proofErr w:type="spellStart"/>
      <w:r w:rsidRPr="00C55776">
        <w:rPr>
          <w:rFonts w:ascii="Times New Roman" w:hAnsi="Times New Roman"/>
          <w:sz w:val="24"/>
          <w:szCs w:val="24"/>
        </w:rPr>
        <w:t>Vejdovského</w:t>
      </w:r>
      <w:proofErr w:type="spellEnd"/>
      <w:r w:rsidRPr="00C55776">
        <w:rPr>
          <w:rFonts w:ascii="Times New Roman" w:hAnsi="Times New Roman"/>
          <w:sz w:val="24"/>
          <w:szCs w:val="24"/>
        </w:rPr>
        <w:t xml:space="preserve"> v budově Střední školy Gorazdovo nám. 1, Olomouc a v souladu s ustanovením § 65 školského zákona č.561/2004 Sb., ve znění pozdějších předpisů u právnických a fyzických osob na základě smlouvy o výuce. </w:t>
      </w:r>
    </w:p>
    <w:p w:rsidR="00552EA3" w:rsidRPr="00C55776" w:rsidRDefault="00DA3E09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Výuka u těchto smluvních partnerů probíhá pod přímým vedením učitele odborného výcviku SŠ. Výuka je kontrolována </w:t>
      </w:r>
      <w:r w:rsidR="00BB6C4B" w:rsidRPr="00C55776">
        <w:rPr>
          <w:rFonts w:ascii="Times New Roman" w:hAnsi="Times New Roman"/>
          <w:sz w:val="24"/>
          <w:szCs w:val="24"/>
        </w:rPr>
        <w:t xml:space="preserve">ředitelem školy, zástupcem ředitele pro PV i </w:t>
      </w:r>
      <w:r w:rsidRPr="00C55776">
        <w:rPr>
          <w:rFonts w:ascii="Times New Roman" w:hAnsi="Times New Roman"/>
          <w:sz w:val="24"/>
          <w:szCs w:val="24"/>
        </w:rPr>
        <w:t xml:space="preserve"> vedou</w:t>
      </w:r>
      <w:r w:rsidR="00BB6C4B" w:rsidRPr="00C55776">
        <w:rPr>
          <w:rFonts w:ascii="Times New Roman" w:hAnsi="Times New Roman"/>
          <w:sz w:val="24"/>
          <w:szCs w:val="24"/>
        </w:rPr>
        <w:t>cím učitelem pro OV</w:t>
      </w:r>
      <w:r w:rsidR="00C93C2C" w:rsidRPr="00C55776">
        <w:rPr>
          <w:rFonts w:ascii="Times New Roman" w:hAnsi="Times New Roman"/>
          <w:sz w:val="24"/>
          <w:szCs w:val="24"/>
        </w:rPr>
        <w:t>. Tyto</w:t>
      </w:r>
      <w:r w:rsidRPr="00C55776">
        <w:rPr>
          <w:rFonts w:ascii="Times New Roman" w:hAnsi="Times New Roman"/>
          <w:sz w:val="24"/>
          <w:szCs w:val="24"/>
        </w:rPr>
        <w:t xml:space="preserve"> kontroly js</w:t>
      </w:r>
      <w:r w:rsidR="00BB6C4B" w:rsidRPr="00C55776">
        <w:rPr>
          <w:rFonts w:ascii="Times New Roman" w:hAnsi="Times New Roman"/>
          <w:sz w:val="24"/>
          <w:szCs w:val="24"/>
        </w:rPr>
        <w:t>ou zaměřeny zejména na plnění te</w:t>
      </w:r>
      <w:r w:rsidRPr="00C55776">
        <w:rPr>
          <w:rFonts w:ascii="Times New Roman" w:hAnsi="Times New Roman"/>
          <w:sz w:val="24"/>
          <w:szCs w:val="24"/>
        </w:rPr>
        <w:t>matického plánu učiva,</w:t>
      </w:r>
      <w:r w:rsidR="00C93C2C" w:rsidRPr="00C55776">
        <w:rPr>
          <w:rFonts w:ascii="Times New Roman" w:hAnsi="Times New Roman"/>
          <w:sz w:val="24"/>
          <w:szCs w:val="24"/>
        </w:rPr>
        <w:t xml:space="preserve"> docházku a chování žáků, průběh a ukončení výuky, hodnocení, motivaci žáků</w:t>
      </w:r>
      <w:r w:rsidR="00495BD9" w:rsidRPr="00C55776">
        <w:rPr>
          <w:rFonts w:ascii="Times New Roman" w:hAnsi="Times New Roman"/>
          <w:sz w:val="24"/>
          <w:szCs w:val="24"/>
        </w:rPr>
        <w:t>, dodržování BOZP,</w:t>
      </w:r>
      <w:r w:rsidR="00C93C2C" w:rsidRPr="00C55776">
        <w:rPr>
          <w:rFonts w:ascii="Times New Roman" w:hAnsi="Times New Roman"/>
          <w:sz w:val="24"/>
          <w:szCs w:val="24"/>
        </w:rPr>
        <w:t xml:space="preserve"> apod.</w:t>
      </w:r>
    </w:p>
    <w:p w:rsidR="00BB6C4B" w:rsidRPr="00C55776" w:rsidRDefault="00BB6C4B" w:rsidP="00BB6C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Základním dokumentem, který zajišťuje jednotnost v celém výchovně vzdělávacím procesu je Školní řád Střední školy, </w:t>
      </w:r>
      <w:r w:rsidR="0009628E" w:rsidRPr="00C55776">
        <w:rPr>
          <w:rFonts w:ascii="Times New Roman" w:hAnsi="Times New Roman"/>
          <w:sz w:val="24"/>
          <w:szCs w:val="24"/>
        </w:rPr>
        <w:t xml:space="preserve">Základní školy a Mateřské školy prof. V. </w:t>
      </w:r>
      <w:proofErr w:type="spellStart"/>
      <w:r w:rsidR="0009628E" w:rsidRPr="00C55776">
        <w:rPr>
          <w:rFonts w:ascii="Times New Roman" w:hAnsi="Times New Roman"/>
          <w:sz w:val="24"/>
          <w:szCs w:val="24"/>
        </w:rPr>
        <w:t>Vejdovského</w:t>
      </w:r>
      <w:proofErr w:type="spellEnd"/>
      <w:r w:rsidR="0009628E" w:rsidRPr="00C55776">
        <w:rPr>
          <w:rFonts w:ascii="Times New Roman" w:hAnsi="Times New Roman"/>
          <w:sz w:val="24"/>
          <w:szCs w:val="24"/>
        </w:rPr>
        <w:t xml:space="preserve"> Olomouc – </w:t>
      </w:r>
      <w:proofErr w:type="spellStart"/>
      <w:r w:rsidR="0009628E" w:rsidRPr="00C55776">
        <w:rPr>
          <w:rFonts w:ascii="Times New Roman" w:hAnsi="Times New Roman"/>
          <w:sz w:val="24"/>
          <w:szCs w:val="24"/>
        </w:rPr>
        <w:t>Hejčín</w:t>
      </w:r>
      <w:proofErr w:type="spellEnd"/>
      <w:r w:rsidR="0009628E" w:rsidRPr="00C55776">
        <w:rPr>
          <w:rFonts w:ascii="Times New Roman" w:hAnsi="Times New Roman"/>
          <w:sz w:val="24"/>
          <w:szCs w:val="24"/>
        </w:rPr>
        <w:t xml:space="preserve">. </w:t>
      </w:r>
      <w:r w:rsidRPr="00C55776">
        <w:rPr>
          <w:rFonts w:ascii="Times New Roman" w:hAnsi="Times New Roman"/>
          <w:sz w:val="24"/>
          <w:szCs w:val="24"/>
        </w:rPr>
        <w:t>Školní řád upravuje pravidla chování žáků v teoretickém a praktické</w:t>
      </w:r>
      <w:r w:rsidR="0009628E" w:rsidRPr="00C55776">
        <w:rPr>
          <w:rFonts w:ascii="Times New Roman" w:hAnsi="Times New Roman"/>
          <w:sz w:val="24"/>
          <w:szCs w:val="24"/>
        </w:rPr>
        <w:t>m vyučování i na školním domově mládeže</w:t>
      </w:r>
      <w:r w:rsidRPr="00C55776">
        <w:rPr>
          <w:rFonts w:ascii="Times New Roman" w:hAnsi="Times New Roman"/>
          <w:sz w:val="24"/>
          <w:szCs w:val="24"/>
        </w:rPr>
        <w:t xml:space="preserve">, obsahuje práva a povinnosti žáků. Všichni zaměstnanci a žáci jsou povinni se seznámit se  školním řádem  a řídit se jím. Seznámení žáků se školním řádem probíhá průkaznou formou vždy na začátku školního roku. Záznam o poučení je uložen v třídní knize. </w:t>
      </w:r>
    </w:p>
    <w:p w:rsidR="00BB6C4B" w:rsidRPr="00C55776" w:rsidRDefault="00BB6C4B" w:rsidP="00BB6C4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Hodnocení žáků se řídí klasifikačním řádem školy, který uvádí kritéria hodnocení chování žáků, výchovná opatření, kritéria hodnocení výsledků vzdělávání, podmínky opravných zkoušek.</w:t>
      </w:r>
    </w:p>
    <w:p w:rsidR="00C93C2C" w:rsidRPr="00C55776" w:rsidRDefault="00C93C2C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3C2C" w:rsidRPr="00C55776" w:rsidRDefault="00C93C2C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93C2C" w:rsidRPr="00C55776" w:rsidRDefault="00C93C2C" w:rsidP="0050571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Personální podmínky</w:t>
      </w:r>
    </w:p>
    <w:p w:rsidR="001B79D6" w:rsidRPr="00C55776" w:rsidRDefault="001B79D6" w:rsidP="001B7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Většina pedagogických pracovníků má odbornou a speciálně pedagogickou způsobilost, kterou si doplňují, a v rámci celoživotního vzdělávání (DVPP) si ji prohlubují nebo rozšiřují formou institucionálního vzdělávání studia nebo formou  interního vzdělávání ve škole (metodické orgány).</w:t>
      </w:r>
    </w:p>
    <w:p w:rsidR="001B79D6" w:rsidRPr="00C55776" w:rsidRDefault="001B79D6" w:rsidP="001B7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Další doplnění potřebné kvalifikace je v zájmu školy i pedagogů v rámci DVPP. K dalšímu odbornému rozvoji využívají učitelé semináře zaměřené na rozvoj pedagogických dovedností ve spolupráci např. UP Olomouc. Odborné znalosti jsou doplňovány samostudiem a odbornými semináři, pořádanými pod záštitou EU.</w:t>
      </w:r>
    </w:p>
    <w:p w:rsidR="001B79D6" w:rsidRPr="00C55776" w:rsidRDefault="001B79D6" w:rsidP="001B7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 Péče o žáky se specifickými vzdělávacími potřebami zajišťuje ve škole kvalifikovaný výchovný poradce a metodik MSPJ, který je zároveň speciálním pedagogem.</w:t>
      </w:r>
    </w:p>
    <w:p w:rsidR="00BB6C4B" w:rsidRPr="00C55776" w:rsidRDefault="00BB6C4B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52EA3" w:rsidRPr="00C55776" w:rsidRDefault="00443088" w:rsidP="00505712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Materiální podmínky</w:t>
      </w:r>
    </w:p>
    <w:p w:rsidR="001B79D6" w:rsidRPr="00C55776" w:rsidRDefault="001B79D6" w:rsidP="001B7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Teoretické vyučování probíhá v hlavní budově Střední školy, Gorazdovo nám. 1, 779 00 Olomouc. Teoretické předměty se vyučují v kmenových učebnách, které jsou vybaveny běžnou technikou (tabule, </w:t>
      </w:r>
      <w:r w:rsidR="0021229D" w:rsidRPr="0021229D">
        <w:rPr>
          <w:rFonts w:ascii="Times New Roman" w:hAnsi="Times New Roman"/>
          <w:sz w:val="24"/>
          <w:szCs w:val="24"/>
        </w:rPr>
        <w:t>interaktivní tabule, dataprojektor</w:t>
      </w:r>
      <w:r w:rsidRPr="00C55776">
        <w:rPr>
          <w:rFonts w:ascii="Times New Roman" w:hAnsi="Times New Roman"/>
          <w:sz w:val="24"/>
          <w:szCs w:val="24"/>
        </w:rPr>
        <w:t xml:space="preserve">), kapacita učeben je 15 – 30 žáků. Pro výuku cizích jazyků mají učitelé k dispozici audiotechniku. Škola nemá bezbariérový přístup. </w:t>
      </w:r>
    </w:p>
    <w:p w:rsidR="0021229D" w:rsidRPr="0021229D" w:rsidRDefault="0021229D" w:rsidP="001B7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229D">
        <w:rPr>
          <w:rFonts w:ascii="Times New Roman" w:hAnsi="Times New Roman"/>
          <w:sz w:val="24"/>
          <w:szCs w:val="24"/>
        </w:rPr>
        <w:t>Výuka tělesné výchovy probíhá v posilovně, vybavených tělocvičnách, k dispozici je venkovní areál s plánem vybudování víceúčelového sportoviště. Vybavení posilovny umožňuje výuku gymnastiky, sálových her a kondiční přípravu.</w:t>
      </w:r>
    </w:p>
    <w:p w:rsidR="001B79D6" w:rsidRPr="00C55776" w:rsidRDefault="001B79D6" w:rsidP="001B7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Výuka předmětu práce s počítačem probíhá v odborné učebně s kapacitou 1</w:t>
      </w:r>
      <w:r w:rsidR="0021229D">
        <w:rPr>
          <w:rFonts w:ascii="Times New Roman" w:hAnsi="Times New Roman"/>
          <w:sz w:val="24"/>
          <w:szCs w:val="24"/>
        </w:rPr>
        <w:t>4</w:t>
      </w:r>
      <w:r w:rsidRPr="00C55776">
        <w:rPr>
          <w:rFonts w:ascii="Times New Roman" w:hAnsi="Times New Roman"/>
          <w:sz w:val="24"/>
          <w:szCs w:val="24"/>
        </w:rPr>
        <w:t xml:space="preserve"> žáků, každý žák má k dispozici osobní počítač s potřebným softwarovým vybavením a připojením na internet. </w:t>
      </w:r>
    </w:p>
    <w:p w:rsidR="001B79D6" w:rsidRPr="00C55776" w:rsidRDefault="001B79D6" w:rsidP="001B79D6">
      <w:pPr>
        <w:pStyle w:val="msonormalcxspmiddle"/>
        <w:spacing w:after="0" w:afterAutospacing="0"/>
        <w:contextualSpacing/>
        <w:jc w:val="both"/>
      </w:pPr>
      <w:r w:rsidRPr="00C55776">
        <w:lastRenderedPageBreak/>
        <w:t xml:space="preserve">Odborný výcvik probíhá na odloučeném pracovišti v budově Střední školy Gorazdovo nám. 1, Olomouc. Vybavení výrobny na odloučeném pracovišti umožňuje zařazení žáků do výroby, která je dobře vybavena pro mechanické a tepelné zpracování potravin, chladící i mrazící zařízení. Učitelé odborného výcviku mohou zde také probírat témata, která nelze běžně provádět v provozu – nácvik obsluhy, komunikace, příprava žákovských projektů, příprava rautů, banketů, apod. Učebna je vhodně vybavená (konvektomat, sporák, trouba, mísící a hnětací stroje a podobně) pro nácvik jednoduché obsluhy, přípravu cukrářských výrobků teplých i studených. </w:t>
      </w:r>
    </w:p>
    <w:p w:rsidR="001B79D6" w:rsidRPr="00C55776" w:rsidRDefault="001B79D6" w:rsidP="001B7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79D6" w:rsidRPr="00C55776" w:rsidRDefault="001B79D6" w:rsidP="001B79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Stravování žáků je zajištěno ve školní jídelně. Organizace teoretického  vyučování je řešena tak, aby žáci měli potřebné přestávky na oddech a na oběd.</w:t>
      </w:r>
    </w:p>
    <w:p w:rsidR="001B79D6" w:rsidRPr="00C55776" w:rsidRDefault="001B79D6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79D6" w:rsidRPr="00C55776" w:rsidRDefault="001B79D6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Ve škole se vzdělávají žáci z Olomouckého, Jihomoravského, Moravskoslezského, Královéhradeckého, Libereckého a Zlínského kraje. Pro žáky, kteří nemohou denně dojíždět na vyučování je k dispozici domov mládeže, který je umístěn v sousedství budovy Střední škola, Gorazdovo nám. 1, se školou je spojen vytápěným průchodem. Domov mládeže poskytuje celodenní péči o žáky. Žáci mají zajištěné celodenní stravování, jsou ubytovaní v pokojích pro 2 až  4 žáky na pokojích. Ve volném čase mohou využívat zařízení kuchyňky, společenské místnosti (televize, video), posilovnu, tělocvičnu, stolní hry, PC učebnu a areál školy.</w:t>
      </w:r>
    </w:p>
    <w:p w:rsidR="00991B19" w:rsidRPr="00C55776" w:rsidRDefault="00991B19" w:rsidP="005057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229D" w:rsidRDefault="0021229D" w:rsidP="00480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55241" w:rsidRPr="00C55776" w:rsidRDefault="00480249" w:rsidP="004802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lastRenderedPageBreak/>
        <w:t>UČEBNÍ PLÁN</w:t>
      </w:r>
    </w:p>
    <w:p w:rsidR="00955241" w:rsidRPr="00C55776" w:rsidRDefault="00955241" w:rsidP="00505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241" w:rsidRPr="00C55776" w:rsidRDefault="00E16E57" w:rsidP="00505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Kód a název oboru vzdělání:</w:t>
      </w:r>
      <w:r w:rsidRPr="00C55776">
        <w:rPr>
          <w:rFonts w:ascii="Times New Roman" w:hAnsi="Times New Roman"/>
          <w:b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="006F7A4E" w:rsidRPr="00C55776">
        <w:rPr>
          <w:rFonts w:ascii="Times New Roman" w:hAnsi="Times New Roman"/>
          <w:sz w:val="24"/>
          <w:szCs w:val="24"/>
        </w:rPr>
        <w:t>29</w:t>
      </w:r>
      <w:r w:rsidR="008B6DEF" w:rsidRPr="00C55776">
        <w:rPr>
          <w:rFonts w:ascii="Times New Roman" w:hAnsi="Times New Roman"/>
          <w:sz w:val="24"/>
          <w:szCs w:val="24"/>
        </w:rPr>
        <w:t>-</w:t>
      </w:r>
      <w:r w:rsidR="006F7A4E" w:rsidRPr="00C55776">
        <w:rPr>
          <w:rFonts w:ascii="Times New Roman" w:hAnsi="Times New Roman"/>
          <w:sz w:val="24"/>
          <w:szCs w:val="24"/>
        </w:rPr>
        <w:t>54</w:t>
      </w:r>
      <w:r w:rsidR="008B6DEF" w:rsidRPr="00C55776">
        <w:rPr>
          <w:rFonts w:ascii="Times New Roman" w:hAnsi="Times New Roman"/>
          <w:sz w:val="24"/>
          <w:szCs w:val="24"/>
        </w:rPr>
        <w:t>-</w:t>
      </w:r>
      <w:r w:rsidR="006F7A4E" w:rsidRPr="00C55776">
        <w:rPr>
          <w:rFonts w:ascii="Times New Roman" w:hAnsi="Times New Roman"/>
          <w:sz w:val="24"/>
          <w:szCs w:val="24"/>
        </w:rPr>
        <w:t>H</w:t>
      </w:r>
      <w:r w:rsidR="008B6DEF" w:rsidRPr="00C55776">
        <w:rPr>
          <w:rFonts w:ascii="Times New Roman" w:hAnsi="Times New Roman"/>
          <w:sz w:val="24"/>
          <w:szCs w:val="24"/>
        </w:rPr>
        <w:t>/</w:t>
      </w:r>
      <w:r w:rsidR="006F7A4E" w:rsidRPr="00C55776">
        <w:rPr>
          <w:rFonts w:ascii="Times New Roman" w:hAnsi="Times New Roman"/>
          <w:sz w:val="24"/>
          <w:szCs w:val="24"/>
        </w:rPr>
        <w:t xml:space="preserve">01       </w:t>
      </w:r>
      <w:r w:rsidR="00284174" w:rsidRPr="00C55776">
        <w:rPr>
          <w:rFonts w:ascii="Times New Roman" w:hAnsi="Times New Roman"/>
          <w:sz w:val="24"/>
          <w:szCs w:val="24"/>
        </w:rPr>
        <w:t>Cukrář</w:t>
      </w:r>
    </w:p>
    <w:p w:rsidR="00284174" w:rsidRPr="00C55776" w:rsidRDefault="00E16E57" w:rsidP="00505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Název ŠVP:</w:t>
      </w:r>
      <w:r w:rsidRPr="00C55776">
        <w:rPr>
          <w:rFonts w:ascii="Times New Roman" w:hAnsi="Times New Roman"/>
          <w:b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="00AB43FD" w:rsidRPr="00C55776">
        <w:rPr>
          <w:rFonts w:ascii="Times New Roman" w:hAnsi="Times New Roman"/>
          <w:sz w:val="24"/>
          <w:szCs w:val="24"/>
        </w:rPr>
        <w:tab/>
      </w:r>
      <w:r w:rsidR="008B6DEF" w:rsidRPr="00C55776">
        <w:rPr>
          <w:rFonts w:ascii="Times New Roman" w:hAnsi="Times New Roman"/>
          <w:sz w:val="24"/>
          <w:szCs w:val="24"/>
        </w:rPr>
        <w:t>C</w:t>
      </w:r>
      <w:r w:rsidR="00284174" w:rsidRPr="00C55776">
        <w:rPr>
          <w:rFonts w:ascii="Times New Roman" w:hAnsi="Times New Roman"/>
          <w:sz w:val="24"/>
          <w:szCs w:val="24"/>
        </w:rPr>
        <w:t>ukrář - výroba</w:t>
      </w:r>
    </w:p>
    <w:p w:rsidR="00E16E57" w:rsidRPr="00C55776" w:rsidRDefault="00E16E57" w:rsidP="00505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Stupeň vzdělání:</w:t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="00AB43FD"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>střední vzdělání s výučním listem</w:t>
      </w:r>
    </w:p>
    <w:p w:rsidR="00E16E57" w:rsidRPr="00C55776" w:rsidRDefault="00E16E57" w:rsidP="00505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Délka studia:</w:t>
      </w:r>
      <w:r w:rsidRPr="00C55776">
        <w:rPr>
          <w:rFonts w:ascii="Times New Roman" w:hAnsi="Times New Roman"/>
          <w:b/>
          <w:sz w:val="24"/>
          <w:szCs w:val="24"/>
        </w:rPr>
        <w:tab/>
      </w:r>
      <w:r w:rsidRPr="00C55776">
        <w:rPr>
          <w:rFonts w:ascii="Times New Roman" w:hAnsi="Times New Roman"/>
          <w:b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="00AB43FD"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>3 roky</w:t>
      </w:r>
    </w:p>
    <w:p w:rsidR="00E16E57" w:rsidRPr="00C55776" w:rsidRDefault="00E16E57" w:rsidP="00505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Forma studia:</w:t>
      </w:r>
      <w:r w:rsidRPr="00C55776">
        <w:rPr>
          <w:rFonts w:ascii="Times New Roman" w:hAnsi="Times New Roman"/>
          <w:b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  <w:t>denní studium</w:t>
      </w:r>
    </w:p>
    <w:p w:rsidR="00E16E57" w:rsidRPr="00C55776" w:rsidRDefault="00E16E57" w:rsidP="00505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t>Datum platnosti:</w:t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Pr="00C55776">
        <w:rPr>
          <w:rFonts w:ascii="Times New Roman" w:hAnsi="Times New Roman"/>
          <w:sz w:val="24"/>
          <w:szCs w:val="24"/>
        </w:rPr>
        <w:tab/>
      </w:r>
      <w:r w:rsidR="00AB43FD" w:rsidRPr="00C55776">
        <w:rPr>
          <w:rFonts w:ascii="Times New Roman" w:hAnsi="Times New Roman"/>
          <w:sz w:val="24"/>
          <w:szCs w:val="24"/>
        </w:rPr>
        <w:tab/>
      </w:r>
      <w:r w:rsidR="00CA1CC2">
        <w:rPr>
          <w:rFonts w:ascii="Times New Roman" w:hAnsi="Times New Roman"/>
          <w:sz w:val="24"/>
          <w:szCs w:val="24"/>
        </w:rPr>
        <w:t>od 1. 9. 2020</w:t>
      </w:r>
    </w:p>
    <w:p w:rsidR="00E16E57" w:rsidRPr="00C55776" w:rsidRDefault="00E16E57" w:rsidP="00505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E57" w:rsidRPr="00C55776" w:rsidRDefault="00E16E57" w:rsidP="00505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7"/>
        <w:gridCol w:w="1118"/>
        <w:gridCol w:w="1260"/>
        <w:gridCol w:w="1155"/>
        <w:gridCol w:w="1260"/>
      </w:tblGrid>
      <w:tr w:rsidR="00E16E57" w:rsidRPr="00C55776">
        <w:trPr>
          <w:trHeight w:val="240"/>
        </w:trPr>
        <w:tc>
          <w:tcPr>
            <w:tcW w:w="4387" w:type="dxa"/>
            <w:vMerge w:val="restart"/>
          </w:tcPr>
          <w:p w:rsidR="00E16E57" w:rsidRPr="00C55776" w:rsidRDefault="00E16E57" w:rsidP="00E16E5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E57" w:rsidRPr="00C55776" w:rsidRDefault="00707916" w:rsidP="00E16E5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sz w:val="24"/>
                <w:szCs w:val="24"/>
              </w:rPr>
              <w:t>Kategorie a názvy vyučovacích předmětů</w:t>
            </w:r>
          </w:p>
        </w:tc>
        <w:tc>
          <w:tcPr>
            <w:tcW w:w="4793" w:type="dxa"/>
            <w:gridSpan w:val="4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sz w:val="24"/>
                <w:szCs w:val="24"/>
              </w:rPr>
              <w:t>Počet týdenních vyučovacích hodin</w:t>
            </w:r>
          </w:p>
        </w:tc>
      </w:tr>
      <w:tr w:rsidR="00E16E57" w:rsidRPr="00C55776">
        <w:trPr>
          <w:trHeight w:val="300"/>
        </w:trPr>
        <w:tc>
          <w:tcPr>
            <w:tcW w:w="4387" w:type="dxa"/>
            <w:vMerge/>
          </w:tcPr>
          <w:p w:rsidR="00E16E57" w:rsidRPr="00C55776" w:rsidRDefault="00E16E57" w:rsidP="00E16E5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sz w:val="24"/>
                <w:szCs w:val="24"/>
              </w:rPr>
              <w:t>1. ročník</w:t>
            </w:r>
          </w:p>
        </w:tc>
        <w:tc>
          <w:tcPr>
            <w:tcW w:w="1260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sz w:val="24"/>
                <w:szCs w:val="24"/>
              </w:rPr>
              <w:t>2. ročník</w:t>
            </w:r>
          </w:p>
        </w:tc>
        <w:tc>
          <w:tcPr>
            <w:tcW w:w="1155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sz w:val="24"/>
                <w:szCs w:val="24"/>
              </w:rPr>
              <w:t>3. ročník</w:t>
            </w:r>
          </w:p>
        </w:tc>
        <w:tc>
          <w:tcPr>
            <w:tcW w:w="1260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</w:tr>
      <w:tr w:rsidR="00E16E57" w:rsidRPr="00C55776">
        <w:trPr>
          <w:trHeight w:val="352"/>
        </w:trPr>
        <w:tc>
          <w:tcPr>
            <w:tcW w:w="4387" w:type="dxa"/>
          </w:tcPr>
          <w:p w:rsidR="00E16E57" w:rsidRPr="00C55776" w:rsidRDefault="00707916" w:rsidP="00A3057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sz w:val="24"/>
                <w:szCs w:val="24"/>
              </w:rPr>
              <w:t>Povinné vyučovací předměty</w:t>
            </w:r>
          </w:p>
        </w:tc>
        <w:tc>
          <w:tcPr>
            <w:tcW w:w="1118" w:type="dxa"/>
          </w:tcPr>
          <w:p w:rsidR="00E16E57" w:rsidRPr="00C55776" w:rsidRDefault="00E16E57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16E57" w:rsidRPr="00C55776" w:rsidRDefault="00E16E57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16E57" w:rsidRPr="00C55776" w:rsidRDefault="00E16E57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16E57" w:rsidRPr="00C55776" w:rsidRDefault="00E16E57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57" w:rsidRPr="00C55776">
        <w:trPr>
          <w:trHeight w:val="352"/>
        </w:trPr>
        <w:tc>
          <w:tcPr>
            <w:tcW w:w="4387" w:type="dxa"/>
          </w:tcPr>
          <w:p w:rsidR="00E16E57" w:rsidRPr="00C55776" w:rsidRDefault="00707916" w:rsidP="007079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i/>
                <w:sz w:val="24"/>
                <w:szCs w:val="24"/>
              </w:rPr>
              <w:t>a) Všeobecně vzdělávací předměty</w:t>
            </w:r>
          </w:p>
        </w:tc>
        <w:tc>
          <w:tcPr>
            <w:tcW w:w="1118" w:type="dxa"/>
          </w:tcPr>
          <w:p w:rsidR="00E16E57" w:rsidRPr="00C55776" w:rsidRDefault="00E16E57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16E57" w:rsidRPr="00C55776" w:rsidRDefault="00E16E57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E16E57" w:rsidRPr="00C55776" w:rsidRDefault="00E16E57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16E57" w:rsidRPr="00C55776" w:rsidRDefault="00E16E57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57" w:rsidRPr="00C55776">
        <w:trPr>
          <w:trHeight w:val="352"/>
        </w:trPr>
        <w:tc>
          <w:tcPr>
            <w:tcW w:w="4387" w:type="dxa"/>
          </w:tcPr>
          <w:p w:rsidR="00E16E57" w:rsidRPr="00C55776" w:rsidRDefault="00707916" w:rsidP="00E16E5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Český jazyk a literatura</w:t>
            </w:r>
          </w:p>
        </w:tc>
        <w:tc>
          <w:tcPr>
            <w:tcW w:w="1118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6E57" w:rsidRPr="00C55776">
        <w:trPr>
          <w:trHeight w:val="352"/>
        </w:trPr>
        <w:tc>
          <w:tcPr>
            <w:tcW w:w="4387" w:type="dxa"/>
          </w:tcPr>
          <w:p w:rsidR="00E16E57" w:rsidRPr="00C55776" w:rsidRDefault="00707916" w:rsidP="00E16E5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 xml:space="preserve">Anglický jazyk  </w:t>
            </w:r>
          </w:p>
        </w:tc>
        <w:tc>
          <w:tcPr>
            <w:tcW w:w="1118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16E57" w:rsidRPr="00C55776">
        <w:trPr>
          <w:trHeight w:val="352"/>
        </w:trPr>
        <w:tc>
          <w:tcPr>
            <w:tcW w:w="4387" w:type="dxa"/>
          </w:tcPr>
          <w:p w:rsidR="00E16E57" w:rsidRPr="00C55776" w:rsidRDefault="00707916" w:rsidP="00E16E5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Občanská nauka</w:t>
            </w:r>
          </w:p>
        </w:tc>
        <w:tc>
          <w:tcPr>
            <w:tcW w:w="1118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6E57" w:rsidRPr="00C55776">
        <w:trPr>
          <w:trHeight w:val="352"/>
        </w:trPr>
        <w:tc>
          <w:tcPr>
            <w:tcW w:w="4387" w:type="dxa"/>
          </w:tcPr>
          <w:p w:rsidR="00E16E57" w:rsidRPr="00C55776" w:rsidRDefault="00707916" w:rsidP="00E16E5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118" w:type="dxa"/>
          </w:tcPr>
          <w:p w:rsidR="00E16E57" w:rsidRPr="00C55776" w:rsidRDefault="00B84B7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16E57" w:rsidRPr="00C55776" w:rsidRDefault="00B84B7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E57" w:rsidRPr="00C55776">
        <w:trPr>
          <w:trHeight w:val="352"/>
        </w:trPr>
        <w:tc>
          <w:tcPr>
            <w:tcW w:w="4387" w:type="dxa"/>
          </w:tcPr>
          <w:p w:rsidR="00E16E57" w:rsidRPr="00C55776" w:rsidRDefault="00707916" w:rsidP="00E16E5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Základy přírodních věd</w:t>
            </w:r>
          </w:p>
        </w:tc>
        <w:tc>
          <w:tcPr>
            <w:tcW w:w="1118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6E57" w:rsidRPr="00C55776">
        <w:trPr>
          <w:trHeight w:val="352"/>
        </w:trPr>
        <w:tc>
          <w:tcPr>
            <w:tcW w:w="4387" w:type="dxa"/>
          </w:tcPr>
          <w:p w:rsidR="00E16E57" w:rsidRPr="00C55776" w:rsidRDefault="00707916" w:rsidP="00E16E5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Tělesná výchova</w:t>
            </w:r>
          </w:p>
        </w:tc>
        <w:tc>
          <w:tcPr>
            <w:tcW w:w="1118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6E57" w:rsidRPr="00C55776">
        <w:trPr>
          <w:trHeight w:val="352"/>
        </w:trPr>
        <w:tc>
          <w:tcPr>
            <w:tcW w:w="4387" w:type="dxa"/>
          </w:tcPr>
          <w:p w:rsidR="00E16E57" w:rsidRPr="00C55776" w:rsidRDefault="00CC4D2C" w:rsidP="00E16E5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Informační a komunikační technologie</w:t>
            </w:r>
          </w:p>
        </w:tc>
        <w:tc>
          <w:tcPr>
            <w:tcW w:w="1118" w:type="dxa"/>
          </w:tcPr>
          <w:p w:rsidR="00E16E57" w:rsidRPr="00C55776" w:rsidRDefault="00707916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16E57" w:rsidRPr="00C55776" w:rsidRDefault="00B84B7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6E57" w:rsidRPr="00C55776" w:rsidRDefault="00B84B7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16E57" w:rsidRPr="00C55776" w:rsidRDefault="00B84B7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6E57" w:rsidRPr="00C55776">
        <w:trPr>
          <w:trHeight w:val="352"/>
        </w:trPr>
        <w:tc>
          <w:tcPr>
            <w:tcW w:w="4387" w:type="dxa"/>
          </w:tcPr>
          <w:p w:rsidR="00707916" w:rsidRPr="00C55776" w:rsidRDefault="00707916" w:rsidP="00707916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i/>
                <w:sz w:val="24"/>
                <w:szCs w:val="24"/>
              </w:rPr>
              <w:t>b) Výběrové a volitelné předměty</w:t>
            </w:r>
          </w:p>
        </w:tc>
        <w:tc>
          <w:tcPr>
            <w:tcW w:w="1118" w:type="dxa"/>
          </w:tcPr>
          <w:p w:rsidR="00E16E57" w:rsidRPr="00C55776" w:rsidRDefault="00E16E57" w:rsidP="00707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E16E57" w:rsidRPr="00C55776" w:rsidRDefault="00E16E57" w:rsidP="00707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55" w:type="dxa"/>
          </w:tcPr>
          <w:p w:rsidR="00E16E57" w:rsidRPr="00C55776" w:rsidRDefault="00E16E57" w:rsidP="00707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60" w:type="dxa"/>
          </w:tcPr>
          <w:p w:rsidR="00E16E57" w:rsidRPr="00C55776" w:rsidRDefault="00E16E57" w:rsidP="007079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16E57" w:rsidRPr="00C55776">
        <w:trPr>
          <w:trHeight w:val="352"/>
        </w:trPr>
        <w:tc>
          <w:tcPr>
            <w:tcW w:w="4387" w:type="dxa"/>
          </w:tcPr>
          <w:p w:rsidR="00E16E57" w:rsidRPr="00C55776" w:rsidRDefault="00B84B79" w:rsidP="00B84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T</w:t>
            </w:r>
            <w:r w:rsidR="00707916" w:rsidRPr="00C55776">
              <w:rPr>
                <w:rFonts w:ascii="Times New Roman" w:hAnsi="Times New Roman"/>
                <w:sz w:val="24"/>
                <w:szCs w:val="24"/>
              </w:rPr>
              <w:t>echnologie</w:t>
            </w:r>
            <w:r w:rsidRPr="00C55776">
              <w:rPr>
                <w:rFonts w:ascii="Times New Roman" w:hAnsi="Times New Roman"/>
                <w:sz w:val="24"/>
                <w:szCs w:val="24"/>
              </w:rPr>
              <w:t xml:space="preserve"> výběrová</w:t>
            </w:r>
          </w:p>
        </w:tc>
        <w:tc>
          <w:tcPr>
            <w:tcW w:w="1118" w:type="dxa"/>
          </w:tcPr>
          <w:p w:rsidR="00E16E57" w:rsidRPr="00C55776" w:rsidRDefault="00F059A8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16E57" w:rsidRPr="00C55776" w:rsidRDefault="00B84B7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55" w:type="dxa"/>
          </w:tcPr>
          <w:p w:rsidR="00E16E57" w:rsidRPr="00C55776" w:rsidRDefault="00F059A8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1</w:t>
            </w:r>
            <w:r w:rsidR="00B84B79" w:rsidRPr="00C5577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260" w:type="dxa"/>
          </w:tcPr>
          <w:p w:rsidR="00E16E57" w:rsidRPr="00C55776" w:rsidRDefault="00B84B7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6E57" w:rsidRPr="00C55776">
        <w:trPr>
          <w:trHeight w:val="352"/>
        </w:trPr>
        <w:tc>
          <w:tcPr>
            <w:tcW w:w="4387" w:type="dxa"/>
          </w:tcPr>
          <w:p w:rsidR="00E16E57" w:rsidRPr="00C55776" w:rsidRDefault="00233259" w:rsidP="00E16E5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sz w:val="24"/>
                <w:szCs w:val="24"/>
              </w:rPr>
              <w:t>B. Odborné předměty</w:t>
            </w:r>
          </w:p>
        </w:tc>
        <w:tc>
          <w:tcPr>
            <w:tcW w:w="1118" w:type="dxa"/>
          </w:tcPr>
          <w:p w:rsidR="00E16E57" w:rsidRPr="00C55776" w:rsidRDefault="00E16E57" w:rsidP="0070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16E57" w:rsidRPr="00C55776" w:rsidRDefault="00E16E57" w:rsidP="0070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E16E57" w:rsidRPr="00C55776" w:rsidRDefault="00E16E57" w:rsidP="0070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16E57" w:rsidRPr="00C55776" w:rsidRDefault="00E16E57" w:rsidP="0070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6E57" w:rsidRPr="00C55776">
        <w:trPr>
          <w:trHeight w:val="352"/>
        </w:trPr>
        <w:tc>
          <w:tcPr>
            <w:tcW w:w="4387" w:type="dxa"/>
          </w:tcPr>
          <w:p w:rsidR="00E16E57" w:rsidRPr="00C55776" w:rsidRDefault="00233259" w:rsidP="00E16E5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Ekonomika</w:t>
            </w:r>
          </w:p>
        </w:tc>
        <w:tc>
          <w:tcPr>
            <w:tcW w:w="1118" w:type="dxa"/>
          </w:tcPr>
          <w:p w:rsidR="00E16E57" w:rsidRPr="00C55776" w:rsidRDefault="00B84B7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16E57" w:rsidRPr="00C55776" w:rsidRDefault="00B84B7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E16E57" w:rsidRPr="00C55776" w:rsidRDefault="00B84B7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16E57" w:rsidRPr="00C55776" w:rsidRDefault="00B84B7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3259" w:rsidRPr="00C55776">
        <w:trPr>
          <w:trHeight w:val="352"/>
        </w:trPr>
        <w:tc>
          <w:tcPr>
            <w:tcW w:w="4387" w:type="dxa"/>
          </w:tcPr>
          <w:p w:rsidR="00233259" w:rsidRPr="00C55776" w:rsidRDefault="00B84B79" w:rsidP="00E16E5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Suroviny</w:t>
            </w:r>
          </w:p>
        </w:tc>
        <w:tc>
          <w:tcPr>
            <w:tcW w:w="1118" w:type="dxa"/>
          </w:tcPr>
          <w:p w:rsidR="00233259" w:rsidRPr="00C55776" w:rsidRDefault="00B84B7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33259" w:rsidRPr="00C55776" w:rsidRDefault="00B84B7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233259" w:rsidRPr="00C55776" w:rsidRDefault="0023325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33259" w:rsidRPr="00C55776" w:rsidRDefault="00B84B7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3259" w:rsidRPr="00C55776">
        <w:trPr>
          <w:trHeight w:val="352"/>
        </w:trPr>
        <w:tc>
          <w:tcPr>
            <w:tcW w:w="4387" w:type="dxa"/>
          </w:tcPr>
          <w:p w:rsidR="00233259" w:rsidRPr="00C55776" w:rsidRDefault="00B84B79" w:rsidP="00E16E5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Stroje a zařízení</w:t>
            </w:r>
          </w:p>
        </w:tc>
        <w:tc>
          <w:tcPr>
            <w:tcW w:w="1118" w:type="dxa"/>
          </w:tcPr>
          <w:p w:rsidR="00233259" w:rsidRPr="00C55776" w:rsidRDefault="00F059A8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33259" w:rsidRPr="00C55776" w:rsidRDefault="00B84B7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33259" w:rsidRPr="00C55776" w:rsidRDefault="00F059A8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33259" w:rsidRPr="00C55776" w:rsidRDefault="00B84B7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3259" w:rsidRPr="00C55776">
        <w:trPr>
          <w:trHeight w:val="352"/>
        </w:trPr>
        <w:tc>
          <w:tcPr>
            <w:tcW w:w="4387" w:type="dxa"/>
          </w:tcPr>
          <w:p w:rsidR="00233259" w:rsidRPr="00C55776" w:rsidRDefault="00B84B79" w:rsidP="00E16E5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Odborné kreslení</w:t>
            </w:r>
          </w:p>
        </w:tc>
        <w:tc>
          <w:tcPr>
            <w:tcW w:w="1118" w:type="dxa"/>
          </w:tcPr>
          <w:p w:rsidR="00233259" w:rsidRPr="00C55776" w:rsidRDefault="00B84B7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233259" w:rsidRPr="00C55776" w:rsidRDefault="00F059A8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233259" w:rsidRPr="00C55776" w:rsidRDefault="00B84B7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233259" w:rsidRPr="00C55776" w:rsidRDefault="00F059A8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33259" w:rsidRPr="00C55776">
        <w:trPr>
          <w:trHeight w:val="352"/>
        </w:trPr>
        <w:tc>
          <w:tcPr>
            <w:tcW w:w="4387" w:type="dxa"/>
          </w:tcPr>
          <w:p w:rsidR="00233259" w:rsidRPr="00C55776" w:rsidRDefault="00233259" w:rsidP="00E16E5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Technologie</w:t>
            </w:r>
          </w:p>
        </w:tc>
        <w:tc>
          <w:tcPr>
            <w:tcW w:w="1118" w:type="dxa"/>
          </w:tcPr>
          <w:p w:rsidR="00233259" w:rsidRPr="00C55776" w:rsidRDefault="0023325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33259" w:rsidRPr="00C55776" w:rsidRDefault="0023325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5" w:type="dxa"/>
          </w:tcPr>
          <w:p w:rsidR="00233259" w:rsidRPr="00C55776" w:rsidRDefault="00B84B7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233259" w:rsidRPr="00C55776" w:rsidRDefault="00B84B7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16E57" w:rsidRPr="00C55776">
        <w:trPr>
          <w:trHeight w:val="352"/>
        </w:trPr>
        <w:tc>
          <w:tcPr>
            <w:tcW w:w="4387" w:type="dxa"/>
          </w:tcPr>
          <w:p w:rsidR="00E16E57" w:rsidRPr="00C55776" w:rsidRDefault="00233259" w:rsidP="00E16E5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Odborný výcvik</w:t>
            </w:r>
          </w:p>
        </w:tc>
        <w:tc>
          <w:tcPr>
            <w:tcW w:w="1118" w:type="dxa"/>
          </w:tcPr>
          <w:p w:rsidR="00E16E57" w:rsidRPr="00C55776" w:rsidRDefault="0023325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E16E57" w:rsidRPr="00C55776" w:rsidRDefault="0023325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155" w:type="dxa"/>
          </w:tcPr>
          <w:p w:rsidR="00E16E57" w:rsidRPr="00C55776" w:rsidRDefault="0023325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260" w:type="dxa"/>
          </w:tcPr>
          <w:p w:rsidR="00E16E57" w:rsidRPr="00C55776" w:rsidRDefault="00233259" w:rsidP="00707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33259" w:rsidRPr="00C55776">
        <w:trPr>
          <w:trHeight w:val="352"/>
        </w:trPr>
        <w:tc>
          <w:tcPr>
            <w:tcW w:w="4387" w:type="dxa"/>
          </w:tcPr>
          <w:p w:rsidR="00233259" w:rsidRPr="00C55776" w:rsidRDefault="00233259" w:rsidP="00E16E57">
            <w:pPr>
              <w:spacing w:after="0" w:line="240" w:lineRule="auto"/>
              <w:ind w:left="-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118" w:type="dxa"/>
          </w:tcPr>
          <w:p w:rsidR="00233259" w:rsidRPr="00C55776" w:rsidRDefault="00233259" w:rsidP="00F059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B6DEF" w:rsidRPr="00C5577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233259" w:rsidRPr="00C55776" w:rsidRDefault="00F059A8" w:rsidP="00B84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155" w:type="dxa"/>
          </w:tcPr>
          <w:p w:rsidR="00233259" w:rsidRPr="00C55776" w:rsidRDefault="00233259" w:rsidP="00B84B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84B79" w:rsidRPr="00C5577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233259" w:rsidRPr="00C55776" w:rsidRDefault="00F059A8" w:rsidP="007079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</w:tr>
    </w:tbl>
    <w:p w:rsidR="00955241" w:rsidRPr="00C55776" w:rsidRDefault="00955241" w:rsidP="00505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9BC" w:rsidRPr="00C55776" w:rsidRDefault="006B19BC" w:rsidP="00505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Poznámky:</w:t>
      </w:r>
    </w:p>
    <w:p w:rsidR="006B19BC" w:rsidRPr="00C55776" w:rsidRDefault="006B19BC" w:rsidP="005057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F22" w:rsidRPr="00C55776" w:rsidRDefault="006B19BC" w:rsidP="0011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1.</w:t>
      </w:r>
      <w:r w:rsidR="00D143AE" w:rsidRPr="00C55776">
        <w:rPr>
          <w:rFonts w:ascii="Times New Roman" w:hAnsi="Times New Roman"/>
          <w:sz w:val="24"/>
          <w:szCs w:val="24"/>
        </w:rPr>
        <w:t xml:space="preserve"> </w:t>
      </w:r>
      <w:r w:rsidR="00113F22" w:rsidRPr="00C55776">
        <w:rPr>
          <w:rFonts w:ascii="Times New Roman" w:hAnsi="Times New Roman"/>
          <w:sz w:val="24"/>
          <w:szCs w:val="24"/>
        </w:rPr>
        <w:t>Vyučování je rozděleno na teoretické a praktické vyučování dle platného rozvrhu hodin.</w:t>
      </w:r>
    </w:p>
    <w:p w:rsidR="00D143AE" w:rsidRPr="00C55776" w:rsidRDefault="00113F22" w:rsidP="00113F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    </w:t>
      </w:r>
      <w:r w:rsidR="006B19BC" w:rsidRPr="00C55776">
        <w:rPr>
          <w:rFonts w:ascii="Times New Roman" w:hAnsi="Times New Roman"/>
          <w:sz w:val="24"/>
          <w:szCs w:val="24"/>
        </w:rPr>
        <w:t>Na</w:t>
      </w:r>
      <w:r w:rsidR="0033161D" w:rsidRPr="00C55776">
        <w:rPr>
          <w:rFonts w:ascii="Times New Roman" w:hAnsi="Times New Roman"/>
          <w:sz w:val="24"/>
          <w:szCs w:val="24"/>
        </w:rPr>
        <w:t xml:space="preserve"> </w:t>
      </w:r>
      <w:r w:rsidR="00B84B79" w:rsidRPr="00C55776">
        <w:rPr>
          <w:rFonts w:ascii="Times New Roman" w:hAnsi="Times New Roman"/>
          <w:sz w:val="24"/>
          <w:szCs w:val="24"/>
        </w:rPr>
        <w:t>odborném</w:t>
      </w:r>
      <w:r w:rsidR="00D143AE" w:rsidRPr="00C55776">
        <w:rPr>
          <w:rFonts w:ascii="Times New Roman" w:hAnsi="Times New Roman"/>
          <w:sz w:val="24"/>
          <w:szCs w:val="24"/>
        </w:rPr>
        <w:t xml:space="preserve"> </w:t>
      </w:r>
      <w:r w:rsidR="006B19BC" w:rsidRPr="00C55776">
        <w:rPr>
          <w:rFonts w:ascii="Times New Roman" w:hAnsi="Times New Roman"/>
          <w:sz w:val="24"/>
          <w:szCs w:val="24"/>
        </w:rPr>
        <w:t xml:space="preserve">výcviku jsou žáci rozděleni na skupiny, zejména s ohledem na bezpečnost a </w:t>
      </w:r>
    </w:p>
    <w:p w:rsidR="00B84B79" w:rsidRPr="00C55776" w:rsidRDefault="00D143AE" w:rsidP="00D14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    </w:t>
      </w:r>
      <w:r w:rsidR="006B19BC" w:rsidRPr="00C55776">
        <w:rPr>
          <w:rFonts w:ascii="Times New Roman" w:hAnsi="Times New Roman"/>
          <w:sz w:val="24"/>
          <w:szCs w:val="24"/>
        </w:rPr>
        <w:t xml:space="preserve">ochranu zdraví při práci a hygienické požadavky podle platných předpisů. Počet žáků </w:t>
      </w:r>
    </w:p>
    <w:p w:rsidR="006B19BC" w:rsidRPr="00C55776" w:rsidRDefault="00B84B79" w:rsidP="00D14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    </w:t>
      </w:r>
      <w:r w:rsidR="006B19BC" w:rsidRPr="00C55776">
        <w:rPr>
          <w:rFonts w:ascii="Times New Roman" w:hAnsi="Times New Roman"/>
          <w:sz w:val="24"/>
          <w:szCs w:val="24"/>
        </w:rPr>
        <w:t>na jednoho učitele je stanoven vládními předpisy.</w:t>
      </w:r>
    </w:p>
    <w:p w:rsidR="00D143AE" w:rsidRPr="00C55776" w:rsidRDefault="00D143AE" w:rsidP="00D14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2. </w:t>
      </w:r>
      <w:r w:rsidR="006B19BC" w:rsidRPr="00C55776">
        <w:rPr>
          <w:rFonts w:ascii="Times New Roman" w:hAnsi="Times New Roman"/>
          <w:sz w:val="24"/>
          <w:szCs w:val="24"/>
        </w:rPr>
        <w:t xml:space="preserve">Odborný výcvik probíhá na všech pracovištích pod odborným vedením učitele odborného </w:t>
      </w:r>
      <w:r w:rsidRPr="00C55776">
        <w:rPr>
          <w:rFonts w:ascii="Times New Roman" w:hAnsi="Times New Roman"/>
          <w:sz w:val="24"/>
          <w:szCs w:val="24"/>
        </w:rPr>
        <w:t xml:space="preserve">  </w:t>
      </w:r>
    </w:p>
    <w:p w:rsidR="006B19BC" w:rsidRPr="00C55776" w:rsidRDefault="00D143AE" w:rsidP="00D14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    </w:t>
      </w:r>
      <w:r w:rsidR="006B19BC" w:rsidRPr="00C55776">
        <w:rPr>
          <w:rFonts w:ascii="Times New Roman" w:hAnsi="Times New Roman"/>
          <w:sz w:val="24"/>
          <w:szCs w:val="24"/>
        </w:rPr>
        <w:t>výcviku.</w:t>
      </w:r>
    </w:p>
    <w:p w:rsidR="006F7A4E" w:rsidRPr="00C55776" w:rsidRDefault="006B19BC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3.</w:t>
      </w:r>
      <w:r w:rsidR="00D143AE" w:rsidRPr="00C55776">
        <w:rPr>
          <w:rFonts w:ascii="Times New Roman" w:hAnsi="Times New Roman"/>
          <w:sz w:val="24"/>
          <w:szCs w:val="24"/>
        </w:rPr>
        <w:t xml:space="preserve"> </w:t>
      </w:r>
      <w:r w:rsidRPr="00C55776">
        <w:rPr>
          <w:rFonts w:ascii="Times New Roman" w:hAnsi="Times New Roman"/>
          <w:sz w:val="24"/>
          <w:szCs w:val="24"/>
        </w:rPr>
        <w:t xml:space="preserve">Do třetího ročníku studia </w:t>
      </w:r>
      <w:r w:rsidR="006F7A4E" w:rsidRPr="00C55776">
        <w:rPr>
          <w:rFonts w:ascii="Times New Roman" w:hAnsi="Times New Roman"/>
          <w:sz w:val="24"/>
          <w:szCs w:val="24"/>
        </w:rPr>
        <w:t>je příprava zaměřena</w:t>
      </w:r>
      <w:r w:rsidRPr="00C55776">
        <w:rPr>
          <w:rFonts w:ascii="Times New Roman" w:hAnsi="Times New Roman"/>
          <w:sz w:val="24"/>
          <w:szCs w:val="24"/>
        </w:rPr>
        <w:t xml:space="preserve"> na přípravu žáků k vyššímu stupni </w:t>
      </w:r>
    </w:p>
    <w:p w:rsidR="006B19BC" w:rsidRPr="00C55776" w:rsidRDefault="006F7A4E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    </w:t>
      </w:r>
      <w:r w:rsidR="006B19BC" w:rsidRPr="00C55776">
        <w:rPr>
          <w:rFonts w:ascii="Times New Roman" w:hAnsi="Times New Roman"/>
          <w:sz w:val="24"/>
          <w:szCs w:val="24"/>
        </w:rPr>
        <w:t xml:space="preserve">vzdělávání. </w:t>
      </w:r>
    </w:p>
    <w:p w:rsidR="00D80DD0" w:rsidRDefault="00D80DD0" w:rsidP="00BA08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143AE" w:rsidRPr="00C55776" w:rsidRDefault="00BA0890" w:rsidP="00BA0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lastRenderedPageBreak/>
        <w:t>PŘEHLED VYUŽITÍ TÝDNŮ VE ŠKOLNÍM ROCE</w:t>
      </w:r>
    </w:p>
    <w:p w:rsidR="00BA0890" w:rsidRPr="00C55776" w:rsidRDefault="00BA0890" w:rsidP="006B1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0890" w:rsidRPr="00C55776" w:rsidRDefault="00BA0890" w:rsidP="006B19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1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5"/>
        <w:gridCol w:w="1155"/>
        <w:gridCol w:w="1185"/>
        <w:gridCol w:w="1185"/>
      </w:tblGrid>
      <w:tr w:rsidR="00D143AE" w:rsidRPr="00C55776" w:rsidTr="0021229D">
        <w:trPr>
          <w:trHeight w:val="300"/>
        </w:trPr>
        <w:tc>
          <w:tcPr>
            <w:tcW w:w="5985" w:type="dxa"/>
            <w:vMerge w:val="restart"/>
            <w:vAlign w:val="center"/>
          </w:tcPr>
          <w:p w:rsidR="00D143AE" w:rsidRPr="00C55776" w:rsidRDefault="00D143AE" w:rsidP="00D1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sz w:val="24"/>
                <w:szCs w:val="24"/>
              </w:rPr>
              <w:t>ČINNOST</w:t>
            </w:r>
          </w:p>
        </w:tc>
        <w:tc>
          <w:tcPr>
            <w:tcW w:w="3525" w:type="dxa"/>
            <w:gridSpan w:val="3"/>
            <w:vAlign w:val="center"/>
          </w:tcPr>
          <w:p w:rsidR="00D143AE" w:rsidRPr="00C55776" w:rsidRDefault="00D143AE" w:rsidP="00D1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sz w:val="24"/>
                <w:szCs w:val="24"/>
              </w:rPr>
              <w:t>Počet týdnů v ročníku</w:t>
            </w:r>
          </w:p>
        </w:tc>
      </w:tr>
      <w:tr w:rsidR="00D143AE" w:rsidRPr="00C55776" w:rsidTr="0021229D">
        <w:trPr>
          <w:trHeight w:val="360"/>
        </w:trPr>
        <w:tc>
          <w:tcPr>
            <w:tcW w:w="5985" w:type="dxa"/>
            <w:vMerge/>
            <w:vAlign w:val="center"/>
          </w:tcPr>
          <w:p w:rsidR="00D143AE" w:rsidRPr="00C55776" w:rsidRDefault="00D143AE" w:rsidP="006B1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D143AE" w:rsidRPr="00C55776" w:rsidRDefault="00D143AE" w:rsidP="00D1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185" w:type="dxa"/>
            <w:vAlign w:val="center"/>
          </w:tcPr>
          <w:p w:rsidR="00D143AE" w:rsidRPr="00C55776" w:rsidRDefault="00D143AE" w:rsidP="00D1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185" w:type="dxa"/>
            <w:vAlign w:val="center"/>
          </w:tcPr>
          <w:p w:rsidR="00D143AE" w:rsidRPr="00C55776" w:rsidRDefault="00D143AE" w:rsidP="00D1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</w:tr>
      <w:tr w:rsidR="00D143AE" w:rsidRPr="00C55776" w:rsidTr="0021229D">
        <w:trPr>
          <w:trHeight w:val="460"/>
        </w:trPr>
        <w:tc>
          <w:tcPr>
            <w:tcW w:w="5985" w:type="dxa"/>
            <w:vAlign w:val="center"/>
          </w:tcPr>
          <w:p w:rsidR="00D143AE" w:rsidRPr="00C55776" w:rsidRDefault="00D143AE" w:rsidP="00D143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Vyučování podle rozpisu učiva</w:t>
            </w:r>
          </w:p>
        </w:tc>
        <w:tc>
          <w:tcPr>
            <w:tcW w:w="1155" w:type="dxa"/>
            <w:vAlign w:val="center"/>
          </w:tcPr>
          <w:p w:rsidR="00D143AE" w:rsidRPr="00C55776" w:rsidRDefault="00D143AE" w:rsidP="00D14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5" w:type="dxa"/>
            <w:vAlign w:val="center"/>
          </w:tcPr>
          <w:p w:rsidR="00D143AE" w:rsidRPr="00C55776" w:rsidRDefault="00D143AE" w:rsidP="00D14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85" w:type="dxa"/>
            <w:vAlign w:val="center"/>
          </w:tcPr>
          <w:p w:rsidR="00D143AE" w:rsidRPr="00C55776" w:rsidRDefault="00D143AE" w:rsidP="00D14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D143AE" w:rsidRPr="00C55776" w:rsidTr="0021229D">
        <w:trPr>
          <w:trHeight w:val="460"/>
        </w:trPr>
        <w:tc>
          <w:tcPr>
            <w:tcW w:w="5985" w:type="dxa"/>
            <w:vAlign w:val="center"/>
          </w:tcPr>
          <w:p w:rsidR="00D143AE" w:rsidRPr="00C55776" w:rsidRDefault="00113F22" w:rsidP="00B84B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S</w:t>
            </w:r>
            <w:r w:rsidR="00D143AE" w:rsidRPr="00C55776">
              <w:rPr>
                <w:rFonts w:ascii="Times New Roman" w:hAnsi="Times New Roman"/>
                <w:sz w:val="24"/>
                <w:szCs w:val="24"/>
              </w:rPr>
              <w:t>portovní výcvikový kurz</w:t>
            </w:r>
          </w:p>
        </w:tc>
        <w:tc>
          <w:tcPr>
            <w:tcW w:w="1155" w:type="dxa"/>
            <w:vAlign w:val="center"/>
          </w:tcPr>
          <w:p w:rsidR="00D143AE" w:rsidRPr="00C55776" w:rsidRDefault="0021229D" w:rsidP="00D14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D143AE" w:rsidRPr="00C55776" w:rsidRDefault="00113F22" w:rsidP="00D14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D143AE" w:rsidRPr="00C55776" w:rsidRDefault="00D143AE" w:rsidP="00D14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143AE" w:rsidRPr="00C55776" w:rsidTr="0021229D">
        <w:trPr>
          <w:trHeight w:val="460"/>
        </w:trPr>
        <w:tc>
          <w:tcPr>
            <w:tcW w:w="5985" w:type="dxa"/>
            <w:vAlign w:val="center"/>
          </w:tcPr>
          <w:p w:rsidR="00D143AE" w:rsidRPr="00C55776" w:rsidRDefault="00D143AE" w:rsidP="006B1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Časová rezerva (opakování učiva, exkurze, výchovně vzdělávací akce)</w:t>
            </w:r>
          </w:p>
        </w:tc>
        <w:tc>
          <w:tcPr>
            <w:tcW w:w="1155" w:type="dxa"/>
            <w:vAlign w:val="center"/>
          </w:tcPr>
          <w:p w:rsidR="00D143AE" w:rsidRPr="00C55776" w:rsidRDefault="0021229D" w:rsidP="00D14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  <w:vAlign w:val="center"/>
          </w:tcPr>
          <w:p w:rsidR="00D143AE" w:rsidRPr="00C55776" w:rsidRDefault="00113F22" w:rsidP="00D14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5" w:type="dxa"/>
            <w:vAlign w:val="center"/>
          </w:tcPr>
          <w:p w:rsidR="00D143AE" w:rsidRPr="00C55776" w:rsidRDefault="00D143AE" w:rsidP="00D14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43AE" w:rsidRPr="00C55776" w:rsidTr="0021229D">
        <w:trPr>
          <w:trHeight w:val="460"/>
        </w:trPr>
        <w:tc>
          <w:tcPr>
            <w:tcW w:w="5985" w:type="dxa"/>
            <w:vAlign w:val="center"/>
          </w:tcPr>
          <w:p w:rsidR="00D143AE" w:rsidRPr="00C55776" w:rsidRDefault="00D143AE" w:rsidP="006B1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Závěrečná zkouška</w:t>
            </w:r>
          </w:p>
        </w:tc>
        <w:tc>
          <w:tcPr>
            <w:tcW w:w="1155" w:type="dxa"/>
            <w:vAlign w:val="center"/>
          </w:tcPr>
          <w:p w:rsidR="00D143AE" w:rsidRPr="00C55776" w:rsidRDefault="00D143AE" w:rsidP="00D14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D143AE" w:rsidRPr="00C55776" w:rsidRDefault="00D143AE" w:rsidP="00D14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5" w:type="dxa"/>
            <w:vAlign w:val="center"/>
          </w:tcPr>
          <w:p w:rsidR="00D143AE" w:rsidRPr="00C55776" w:rsidRDefault="00D143AE" w:rsidP="00D143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7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43AE" w:rsidRPr="00C55776" w:rsidTr="0021229D">
        <w:trPr>
          <w:trHeight w:val="460"/>
        </w:trPr>
        <w:tc>
          <w:tcPr>
            <w:tcW w:w="5985" w:type="dxa"/>
            <w:vAlign w:val="center"/>
          </w:tcPr>
          <w:p w:rsidR="00D143AE" w:rsidRPr="00C55776" w:rsidRDefault="00D143AE" w:rsidP="006B1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1155" w:type="dxa"/>
            <w:vAlign w:val="center"/>
          </w:tcPr>
          <w:p w:rsidR="00D143AE" w:rsidRPr="00C55776" w:rsidRDefault="00D143AE" w:rsidP="00D1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85" w:type="dxa"/>
            <w:vAlign w:val="center"/>
          </w:tcPr>
          <w:p w:rsidR="00D143AE" w:rsidRPr="00C55776" w:rsidRDefault="00D143AE" w:rsidP="00D1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185" w:type="dxa"/>
            <w:vAlign w:val="center"/>
          </w:tcPr>
          <w:p w:rsidR="00D143AE" w:rsidRPr="00C55776" w:rsidRDefault="00D143AE" w:rsidP="00D143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5776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D143AE" w:rsidRPr="00C55776" w:rsidRDefault="00D143AE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6F73" w:rsidRPr="00C55776" w:rsidRDefault="00636F73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E08" w:rsidRPr="00C55776" w:rsidRDefault="003D0E08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D0E08" w:rsidRPr="00C55776" w:rsidSect="003E760F">
          <w:headerReference w:type="default" r:id="rId12"/>
          <w:footerReference w:type="even" r:id="rId13"/>
          <w:headerReference w:type="first" r:id="rId14"/>
          <w:pgSz w:w="11899" w:h="16819"/>
          <w:pgMar w:top="1560" w:right="773" w:bottom="701" w:left="1418" w:header="708" w:footer="708" w:gutter="0"/>
          <w:pgNumType w:start="3"/>
          <w:cols w:space="4602"/>
          <w:noEndnote/>
          <w:titlePg/>
        </w:sectPr>
      </w:pPr>
    </w:p>
    <w:p w:rsidR="003D0E08" w:rsidRPr="00C55776" w:rsidRDefault="003D0E08" w:rsidP="003D0E08">
      <w:pPr>
        <w:tabs>
          <w:tab w:val="center" w:pos="7699"/>
          <w:tab w:val="left" w:pos="9900"/>
        </w:tabs>
        <w:jc w:val="center"/>
        <w:rPr>
          <w:rFonts w:ascii="Times New Roman" w:hAnsi="Times New Roman"/>
          <w:b/>
          <w:sz w:val="20"/>
          <w:szCs w:val="20"/>
        </w:rPr>
      </w:pPr>
      <w:r w:rsidRPr="00C55776">
        <w:rPr>
          <w:rFonts w:ascii="Times New Roman" w:hAnsi="Times New Roman"/>
          <w:b/>
          <w:sz w:val="20"/>
          <w:szCs w:val="20"/>
        </w:rPr>
        <w:lastRenderedPageBreak/>
        <w:t>Transformace z RVP do ŠVP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0"/>
        <w:gridCol w:w="1155"/>
        <w:gridCol w:w="2280"/>
        <w:gridCol w:w="2880"/>
        <w:gridCol w:w="2250"/>
        <w:gridCol w:w="2403"/>
      </w:tblGrid>
      <w:tr w:rsidR="00671B9E" w:rsidRPr="00C55776" w:rsidTr="00671B9E">
        <w:tc>
          <w:tcPr>
            <w:tcW w:w="3315" w:type="dxa"/>
            <w:gridSpan w:val="2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Škola:</w:t>
            </w:r>
          </w:p>
        </w:tc>
        <w:tc>
          <w:tcPr>
            <w:tcW w:w="10968" w:type="dxa"/>
            <w:gridSpan w:val="5"/>
            <w:vAlign w:val="center"/>
          </w:tcPr>
          <w:p w:rsidR="00671B9E" w:rsidRPr="00F84380" w:rsidRDefault="00671B9E" w:rsidP="00671B9E">
            <w:pPr>
              <w:spacing w:after="0" w:line="240" w:lineRule="auto"/>
              <w:ind w:left="2126" w:hanging="212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71B9E">
              <w:rPr>
                <w:rFonts w:ascii="Times New Roman" w:hAnsi="Times New Roman"/>
                <w:sz w:val="20"/>
                <w:szCs w:val="20"/>
              </w:rPr>
              <w:t xml:space="preserve">Střední škola, Základní škola a Mateřská škola prof. V. </w:t>
            </w:r>
            <w:proofErr w:type="spellStart"/>
            <w:r w:rsidRPr="00671B9E">
              <w:rPr>
                <w:rFonts w:ascii="Times New Roman" w:hAnsi="Times New Roman"/>
                <w:sz w:val="20"/>
                <w:szCs w:val="20"/>
              </w:rPr>
              <w:t>Vejdovského</w:t>
            </w:r>
            <w:proofErr w:type="spellEnd"/>
            <w:r w:rsidRPr="00671B9E">
              <w:rPr>
                <w:rFonts w:ascii="Times New Roman" w:hAnsi="Times New Roman"/>
                <w:sz w:val="20"/>
                <w:szCs w:val="20"/>
              </w:rPr>
              <w:t xml:space="preserve"> Olomouc - </w:t>
            </w:r>
            <w:proofErr w:type="spellStart"/>
            <w:r w:rsidRPr="00671B9E">
              <w:rPr>
                <w:rFonts w:ascii="Times New Roman" w:hAnsi="Times New Roman"/>
                <w:sz w:val="20"/>
                <w:szCs w:val="20"/>
              </w:rPr>
              <w:t>Hejčín</w:t>
            </w:r>
            <w:proofErr w:type="spellEnd"/>
          </w:p>
        </w:tc>
      </w:tr>
      <w:tr w:rsidR="00671B9E" w:rsidRPr="00C55776" w:rsidTr="00671B9E">
        <w:tc>
          <w:tcPr>
            <w:tcW w:w="3315" w:type="dxa"/>
            <w:gridSpan w:val="2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Kód a název RVP:</w:t>
            </w:r>
          </w:p>
        </w:tc>
        <w:tc>
          <w:tcPr>
            <w:tcW w:w="10968" w:type="dxa"/>
            <w:gridSpan w:val="5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 xml:space="preserve">29-54-H/01 Cukrář </w:t>
            </w:r>
          </w:p>
        </w:tc>
      </w:tr>
      <w:tr w:rsidR="00671B9E" w:rsidRPr="00C55776" w:rsidTr="00671B9E">
        <w:tc>
          <w:tcPr>
            <w:tcW w:w="3315" w:type="dxa"/>
            <w:gridSpan w:val="2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Název ŠVP:</w:t>
            </w:r>
          </w:p>
        </w:tc>
        <w:tc>
          <w:tcPr>
            <w:tcW w:w="10968" w:type="dxa"/>
            <w:gridSpan w:val="5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Cukrář - výroba</w:t>
            </w:r>
          </w:p>
        </w:tc>
      </w:tr>
      <w:tr w:rsidR="00671B9E" w:rsidRPr="00C55776" w:rsidTr="00671B9E">
        <w:tc>
          <w:tcPr>
            <w:tcW w:w="6750" w:type="dxa"/>
            <w:gridSpan w:val="4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RVP</w:t>
            </w:r>
          </w:p>
        </w:tc>
        <w:tc>
          <w:tcPr>
            <w:tcW w:w="7533" w:type="dxa"/>
            <w:gridSpan w:val="3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ŠVP</w:t>
            </w:r>
          </w:p>
        </w:tc>
      </w:tr>
      <w:tr w:rsidR="00671B9E" w:rsidRPr="00C55776" w:rsidTr="00671B9E">
        <w:tc>
          <w:tcPr>
            <w:tcW w:w="2655" w:type="dxa"/>
            <w:vMerge w:val="restart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Vzdělávací oblasti a obsahové okruhy</w:t>
            </w:r>
          </w:p>
        </w:tc>
        <w:tc>
          <w:tcPr>
            <w:tcW w:w="4095" w:type="dxa"/>
            <w:gridSpan w:val="3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Minimální počet vyučovacích hodin na studium</w:t>
            </w:r>
          </w:p>
        </w:tc>
        <w:tc>
          <w:tcPr>
            <w:tcW w:w="2880" w:type="dxa"/>
            <w:vMerge w:val="restart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Vyučovací předmět</w:t>
            </w:r>
          </w:p>
        </w:tc>
        <w:tc>
          <w:tcPr>
            <w:tcW w:w="4653" w:type="dxa"/>
            <w:gridSpan w:val="2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Počet vyučovacích hodin za studium</w:t>
            </w:r>
          </w:p>
        </w:tc>
      </w:tr>
      <w:tr w:rsidR="00671B9E" w:rsidRPr="00C55776" w:rsidTr="00671B9E">
        <w:tc>
          <w:tcPr>
            <w:tcW w:w="2655" w:type="dxa"/>
            <w:vMerge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týdenních</w:t>
            </w:r>
          </w:p>
        </w:tc>
        <w:tc>
          <w:tcPr>
            <w:tcW w:w="22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celkový</w:t>
            </w:r>
          </w:p>
        </w:tc>
        <w:tc>
          <w:tcPr>
            <w:tcW w:w="2880" w:type="dxa"/>
            <w:vMerge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týdenních</w:t>
            </w:r>
          </w:p>
        </w:tc>
        <w:tc>
          <w:tcPr>
            <w:tcW w:w="2403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celkový</w:t>
            </w:r>
          </w:p>
        </w:tc>
      </w:tr>
      <w:tr w:rsidR="00671B9E" w:rsidRPr="00C55776" w:rsidTr="00671B9E">
        <w:tc>
          <w:tcPr>
            <w:tcW w:w="2655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Jazykové vzdělávání</w:t>
            </w:r>
          </w:p>
        </w:tc>
        <w:tc>
          <w:tcPr>
            <w:tcW w:w="1815" w:type="dxa"/>
            <w:gridSpan w:val="2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Jazykové vzdělávání:</w:t>
            </w:r>
          </w:p>
        </w:tc>
        <w:tc>
          <w:tcPr>
            <w:tcW w:w="225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1B9E" w:rsidRPr="00C55776" w:rsidTr="00671B9E">
        <w:tc>
          <w:tcPr>
            <w:tcW w:w="2655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Český jazyk</w:t>
            </w:r>
          </w:p>
        </w:tc>
        <w:tc>
          <w:tcPr>
            <w:tcW w:w="1815" w:type="dxa"/>
            <w:gridSpan w:val="2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8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Český jazyk a literatura</w:t>
            </w:r>
          </w:p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671B9E" w:rsidRPr="00C55776" w:rsidTr="00671B9E">
        <w:tc>
          <w:tcPr>
            <w:tcW w:w="2655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Cizí jazyky</w:t>
            </w:r>
          </w:p>
        </w:tc>
        <w:tc>
          <w:tcPr>
            <w:tcW w:w="1815" w:type="dxa"/>
            <w:gridSpan w:val="2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8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 xml:space="preserve">Anglický jazyk  </w:t>
            </w:r>
          </w:p>
        </w:tc>
        <w:tc>
          <w:tcPr>
            <w:tcW w:w="225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1B9E" w:rsidRPr="00C55776" w:rsidTr="00671B9E">
        <w:trPr>
          <w:trHeight w:val="285"/>
        </w:trPr>
        <w:tc>
          <w:tcPr>
            <w:tcW w:w="2655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Společenskovědní vzdělání</w:t>
            </w:r>
          </w:p>
        </w:tc>
        <w:tc>
          <w:tcPr>
            <w:tcW w:w="1815" w:type="dxa"/>
            <w:gridSpan w:val="2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8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Občanská nauka</w:t>
            </w:r>
          </w:p>
        </w:tc>
        <w:tc>
          <w:tcPr>
            <w:tcW w:w="225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3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71B9E" w:rsidRPr="00C55776" w:rsidTr="00671B9E">
        <w:tc>
          <w:tcPr>
            <w:tcW w:w="2655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Přírodovědné vzdělávání</w:t>
            </w:r>
          </w:p>
        </w:tc>
        <w:tc>
          <w:tcPr>
            <w:tcW w:w="1815" w:type="dxa"/>
            <w:gridSpan w:val="2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8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Základy přírodních věd</w:t>
            </w:r>
          </w:p>
        </w:tc>
        <w:tc>
          <w:tcPr>
            <w:tcW w:w="225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3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71B9E" w:rsidRPr="00C55776" w:rsidTr="00671B9E">
        <w:tc>
          <w:tcPr>
            <w:tcW w:w="2655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Matematické vzdělávání</w:t>
            </w:r>
          </w:p>
        </w:tc>
        <w:tc>
          <w:tcPr>
            <w:tcW w:w="1815" w:type="dxa"/>
            <w:gridSpan w:val="2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8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Matematika</w:t>
            </w:r>
          </w:p>
        </w:tc>
        <w:tc>
          <w:tcPr>
            <w:tcW w:w="225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03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671B9E" w:rsidRPr="00C55776" w:rsidTr="00671B9E">
        <w:trPr>
          <w:trHeight w:val="255"/>
        </w:trPr>
        <w:tc>
          <w:tcPr>
            <w:tcW w:w="2655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Estetické vzdělávání</w:t>
            </w:r>
          </w:p>
        </w:tc>
        <w:tc>
          <w:tcPr>
            <w:tcW w:w="1815" w:type="dxa"/>
            <w:gridSpan w:val="2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8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Český jazyk a literatura</w:t>
            </w:r>
          </w:p>
        </w:tc>
        <w:tc>
          <w:tcPr>
            <w:tcW w:w="225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3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71B9E" w:rsidRPr="00C55776" w:rsidTr="00671B9E">
        <w:tc>
          <w:tcPr>
            <w:tcW w:w="2655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Vzdělávání pro zdraví</w:t>
            </w:r>
          </w:p>
        </w:tc>
        <w:tc>
          <w:tcPr>
            <w:tcW w:w="1815" w:type="dxa"/>
            <w:gridSpan w:val="2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8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Tělesná výchova</w:t>
            </w:r>
          </w:p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Základy přírodních věd</w:t>
            </w:r>
          </w:p>
        </w:tc>
        <w:tc>
          <w:tcPr>
            <w:tcW w:w="225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2403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71B9E" w:rsidRPr="00C55776" w:rsidTr="00671B9E">
        <w:tc>
          <w:tcPr>
            <w:tcW w:w="2655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Vzdělávání v ICT</w:t>
            </w:r>
          </w:p>
        </w:tc>
        <w:tc>
          <w:tcPr>
            <w:tcW w:w="1815" w:type="dxa"/>
            <w:gridSpan w:val="2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880" w:type="dxa"/>
            <w:vAlign w:val="center"/>
          </w:tcPr>
          <w:p w:rsidR="00671B9E" w:rsidRPr="00C55776" w:rsidRDefault="00CC4D2C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Informační a komunikační technologie</w:t>
            </w:r>
          </w:p>
        </w:tc>
        <w:tc>
          <w:tcPr>
            <w:tcW w:w="225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03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71B9E" w:rsidRPr="00C55776" w:rsidTr="00671B9E">
        <w:trPr>
          <w:trHeight w:val="270"/>
        </w:trPr>
        <w:tc>
          <w:tcPr>
            <w:tcW w:w="2655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Ekonomické vzdělávání</w:t>
            </w:r>
          </w:p>
        </w:tc>
        <w:tc>
          <w:tcPr>
            <w:tcW w:w="1815" w:type="dxa"/>
            <w:gridSpan w:val="2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8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Ekonomika</w:t>
            </w:r>
          </w:p>
        </w:tc>
        <w:tc>
          <w:tcPr>
            <w:tcW w:w="225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3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71B9E" w:rsidRPr="00C55776" w:rsidTr="00671B9E">
        <w:trPr>
          <w:trHeight w:val="1200"/>
        </w:trPr>
        <w:tc>
          <w:tcPr>
            <w:tcW w:w="2655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Technická a technologická příprava</w:t>
            </w:r>
          </w:p>
        </w:tc>
        <w:tc>
          <w:tcPr>
            <w:tcW w:w="1815" w:type="dxa"/>
            <w:gridSpan w:val="2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  <w:tc>
          <w:tcPr>
            <w:tcW w:w="28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Technologie</w:t>
            </w:r>
          </w:p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Suroviny</w:t>
            </w:r>
          </w:p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Stroje a zařízení</w:t>
            </w:r>
          </w:p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Odborné kreslení</w:t>
            </w:r>
          </w:p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Technologie výběrová</w:t>
            </w:r>
          </w:p>
        </w:tc>
        <w:tc>
          <w:tcPr>
            <w:tcW w:w="225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3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71B9E" w:rsidRPr="00C55776" w:rsidTr="00671B9E">
        <w:tc>
          <w:tcPr>
            <w:tcW w:w="2655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Výroba a odbyt</w:t>
            </w:r>
          </w:p>
        </w:tc>
        <w:tc>
          <w:tcPr>
            <w:tcW w:w="1815" w:type="dxa"/>
            <w:gridSpan w:val="2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2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1 120</w:t>
            </w:r>
          </w:p>
        </w:tc>
        <w:tc>
          <w:tcPr>
            <w:tcW w:w="28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Technologie</w:t>
            </w:r>
          </w:p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Odborný výcvik</w:t>
            </w:r>
          </w:p>
        </w:tc>
        <w:tc>
          <w:tcPr>
            <w:tcW w:w="225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03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776">
              <w:rPr>
                <w:rFonts w:ascii="Times New Roman" w:hAnsi="Times New Roman"/>
                <w:sz w:val="20"/>
                <w:szCs w:val="20"/>
              </w:rPr>
              <w:t>1 6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71B9E" w:rsidRPr="00C55776" w:rsidTr="00671B9E">
        <w:tc>
          <w:tcPr>
            <w:tcW w:w="2655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Disponibilní hodiny</w:t>
            </w:r>
          </w:p>
        </w:tc>
        <w:tc>
          <w:tcPr>
            <w:tcW w:w="1815" w:type="dxa"/>
            <w:gridSpan w:val="2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2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608</w:t>
            </w:r>
          </w:p>
        </w:tc>
        <w:tc>
          <w:tcPr>
            <w:tcW w:w="28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Disponibilní hodiny</w:t>
            </w:r>
          </w:p>
        </w:tc>
        <w:tc>
          <w:tcPr>
            <w:tcW w:w="225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403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71B9E" w:rsidRPr="00C55776" w:rsidTr="00671B9E">
        <w:tc>
          <w:tcPr>
            <w:tcW w:w="2655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1815" w:type="dxa"/>
            <w:gridSpan w:val="2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22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3 072</w:t>
            </w:r>
          </w:p>
        </w:tc>
        <w:tc>
          <w:tcPr>
            <w:tcW w:w="28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225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2403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3234</w:t>
            </w:r>
          </w:p>
        </w:tc>
      </w:tr>
      <w:tr w:rsidR="00671B9E" w:rsidRPr="00C55776" w:rsidTr="00671B9E">
        <w:tc>
          <w:tcPr>
            <w:tcW w:w="2655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Odborná praxe</w:t>
            </w:r>
          </w:p>
        </w:tc>
        <w:tc>
          <w:tcPr>
            <w:tcW w:w="4095" w:type="dxa"/>
            <w:gridSpan w:val="3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Odborná praxe</w:t>
            </w:r>
          </w:p>
        </w:tc>
        <w:tc>
          <w:tcPr>
            <w:tcW w:w="4653" w:type="dxa"/>
            <w:gridSpan w:val="2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71B9E" w:rsidRPr="00C55776" w:rsidTr="00671B9E">
        <w:tc>
          <w:tcPr>
            <w:tcW w:w="2655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Kurzy</w:t>
            </w:r>
          </w:p>
        </w:tc>
        <w:tc>
          <w:tcPr>
            <w:tcW w:w="4095" w:type="dxa"/>
            <w:gridSpan w:val="3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0 týdnů</w:t>
            </w:r>
          </w:p>
        </w:tc>
        <w:tc>
          <w:tcPr>
            <w:tcW w:w="28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Kurzy</w:t>
            </w:r>
          </w:p>
        </w:tc>
        <w:tc>
          <w:tcPr>
            <w:tcW w:w="4653" w:type="dxa"/>
            <w:gridSpan w:val="2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2 týdny</w:t>
            </w:r>
          </w:p>
        </w:tc>
      </w:tr>
      <w:tr w:rsidR="00671B9E" w:rsidRPr="00C55776" w:rsidTr="00671B9E">
        <w:tc>
          <w:tcPr>
            <w:tcW w:w="2655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1815" w:type="dxa"/>
            <w:gridSpan w:val="2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2250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403" w:type="dxa"/>
            <w:vAlign w:val="center"/>
          </w:tcPr>
          <w:p w:rsidR="00671B9E" w:rsidRPr="00C55776" w:rsidRDefault="00671B9E" w:rsidP="00671B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776">
              <w:rPr>
                <w:rFonts w:ascii="Times New Roman" w:hAnsi="Times New Roman"/>
                <w:b/>
                <w:sz w:val="20"/>
                <w:szCs w:val="20"/>
              </w:rPr>
              <w:t>1 6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</w:tr>
    </w:tbl>
    <w:p w:rsidR="003D0E08" w:rsidRPr="00C55776" w:rsidRDefault="003D0E08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E08" w:rsidRPr="00C55776" w:rsidRDefault="003D0E08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0E08" w:rsidRPr="00C55776" w:rsidRDefault="003D0E08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D0E08" w:rsidRPr="00C55776" w:rsidSect="003D0E08">
          <w:pgSz w:w="16819" w:h="11899" w:orient="landscape"/>
          <w:pgMar w:top="1418" w:right="1559" w:bottom="771" w:left="703" w:header="709" w:footer="709" w:gutter="0"/>
          <w:cols w:space="4602"/>
          <w:noEndnote/>
        </w:sectPr>
      </w:pPr>
    </w:p>
    <w:p w:rsidR="00BA0890" w:rsidRPr="00C55776" w:rsidRDefault="00BA0890" w:rsidP="00BA08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776">
        <w:rPr>
          <w:rFonts w:ascii="Times New Roman" w:hAnsi="Times New Roman"/>
          <w:b/>
          <w:sz w:val="24"/>
          <w:szCs w:val="24"/>
        </w:rPr>
        <w:lastRenderedPageBreak/>
        <w:t>UČEBNÍ OSNOVY</w:t>
      </w:r>
    </w:p>
    <w:p w:rsidR="00BA0890" w:rsidRPr="00C55776" w:rsidRDefault="00BA0890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890" w:rsidRPr="00C55776" w:rsidRDefault="00BA0890" w:rsidP="006B19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55776">
        <w:rPr>
          <w:rFonts w:ascii="Times New Roman" w:hAnsi="Times New Roman"/>
          <w:b/>
          <w:i/>
          <w:sz w:val="24"/>
          <w:szCs w:val="24"/>
        </w:rPr>
        <w:t>Předmět:</w:t>
      </w:r>
    </w:p>
    <w:p w:rsidR="00BA0890" w:rsidRPr="00C55776" w:rsidRDefault="00BA0890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890" w:rsidRPr="00C55776" w:rsidRDefault="00BA0890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Český jazyk a literatura</w:t>
      </w:r>
    </w:p>
    <w:p w:rsidR="00BA0890" w:rsidRPr="00C55776" w:rsidRDefault="00BA0890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 xml:space="preserve">Anglický jazyk </w:t>
      </w:r>
    </w:p>
    <w:p w:rsidR="00BA0890" w:rsidRPr="00C55776" w:rsidRDefault="00BA0890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Občanská nauka</w:t>
      </w:r>
    </w:p>
    <w:p w:rsidR="00BA0890" w:rsidRPr="00C55776" w:rsidRDefault="00BA0890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Matematika</w:t>
      </w:r>
    </w:p>
    <w:p w:rsidR="00BA0890" w:rsidRPr="00C55776" w:rsidRDefault="00BA0890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Základy přírodních věd</w:t>
      </w:r>
    </w:p>
    <w:p w:rsidR="00BA0890" w:rsidRPr="00C55776" w:rsidRDefault="00BA0890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Tělesná výchova</w:t>
      </w:r>
    </w:p>
    <w:p w:rsidR="00B84B79" w:rsidRPr="00C55776" w:rsidRDefault="004E106B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Informační a komunikační technologie</w:t>
      </w:r>
    </w:p>
    <w:p w:rsidR="00BA0890" w:rsidRPr="00C55776" w:rsidRDefault="00BA0890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Ekonomika</w:t>
      </w:r>
    </w:p>
    <w:p w:rsidR="00BA0890" w:rsidRPr="00C55776" w:rsidRDefault="00BA0890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Technologie</w:t>
      </w:r>
    </w:p>
    <w:p w:rsidR="00B84B79" w:rsidRPr="00C55776" w:rsidRDefault="00B84B79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Suroviny</w:t>
      </w:r>
    </w:p>
    <w:p w:rsidR="00B84B79" w:rsidRPr="00C55776" w:rsidRDefault="00B84B79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Stroje a zařízení</w:t>
      </w:r>
    </w:p>
    <w:p w:rsidR="00B84B79" w:rsidRPr="00C55776" w:rsidRDefault="00B84B79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Odborné kreslení</w:t>
      </w:r>
    </w:p>
    <w:p w:rsidR="00B84B79" w:rsidRPr="00C55776" w:rsidRDefault="00B84B79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Technologie výběrová</w:t>
      </w:r>
    </w:p>
    <w:p w:rsidR="00BA0890" w:rsidRPr="00C55776" w:rsidRDefault="00BA0890" w:rsidP="006B19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776">
        <w:rPr>
          <w:rFonts w:ascii="Times New Roman" w:hAnsi="Times New Roman"/>
          <w:sz w:val="24"/>
          <w:szCs w:val="24"/>
        </w:rPr>
        <w:t>Odborný výcvik</w:t>
      </w:r>
    </w:p>
    <w:p w:rsidR="00073E33" w:rsidRDefault="00073E33" w:rsidP="00AD50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73E33" w:rsidSect="009A65CB">
      <w:pgSz w:w="11899" w:h="16819"/>
      <w:pgMar w:top="1418" w:right="851" w:bottom="1134" w:left="1134" w:header="709" w:footer="709" w:gutter="0"/>
      <w:cols w:space="4602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710" w:rsidRDefault="00753710" w:rsidP="00C71CAF">
      <w:pPr>
        <w:spacing w:after="0" w:line="240" w:lineRule="auto"/>
      </w:pPr>
      <w:r>
        <w:separator/>
      </w:r>
    </w:p>
  </w:endnote>
  <w:endnote w:type="continuationSeparator" w:id="0">
    <w:p w:rsidR="00753710" w:rsidRDefault="00753710" w:rsidP="00C71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E62" w:rsidRDefault="00401E62" w:rsidP="00256E4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1E62" w:rsidRDefault="00401E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710" w:rsidRDefault="00753710" w:rsidP="00C71CAF">
      <w:pPr>
        <w:spacing w:after="0" w:line="240" w:lineRule="auto"/>
      </w:pPr>
      <w:r>
        <w:separator/>
      </w:r>
    </w:p>
  </w:footnote>
  <w:footnote w:type="continuationSeparator" w:id="0">
    <w:p w:rsidR="00753710" w:rsidRDefault="00753710" w:rsidP="00C71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E62" w:rsidRPr="0033161D" w:rsidRDefault="00401E62" w:rsidP="002E6643">
    <w:pPr>
      <w:pStyle w:val="Zhlav"/>
      <w:pBdr>
        <w:bottom w:val="thickThinSmallGap" w:sz="24" w:space="1" w:color="622423"/>
      </w:pBdr>
      <w:tabs>
        <w:tab w:val="clear" w:pos="9072"/>
      </w:tabs>
      <w:rPr>
        <w:rFonts w:ascii="Times New Roman" w:eastAsia="Times New Roman" w:hAnsi="Times New Roman"/>
        <w:sz w:val="16"/>
        <w:szCs w:val="16"/>
      </w:rPr>
    </w:pPr>
    <w:r>
      <w:rPr>
        <w:rFonts w:ascii="Times New Roman" w:eastAsia="Times New Roman" w:hAnsi="Times New Roman"/>
        <w:sz w:val="16"/>
        <w:szCs w:val="16"/>
      </w:rPr>
      <w:t xml:space="preserve">Střední škola, Základní škola a Mateřská škola prof. V. </w:t>
    </w:r>
    <w:proofErr w:type="spellStart"/>
    <w:r>
      <w:rPr>
        <w:rFonts w:ascii="Times New Roman" w:eastAsia="Times New Roman" w:hAnsi="Times New Roman"/>
        <w:sz w:val="16"/>
        <w:szCs w:val="16"/>
      </w:rPr>
      <w:t>Vejdovského</w:t>
    </w:r>
    <w:proofErr w:type="spellEnd"/>
    <w:r>
      <w:rPr>
        <w:rFonts w:ascii="Times New Roman" w:eastAsia="Times New Roman" w:hAnsi="Times New Roman"/>
        <w:sz w:val="16"/>
        <w:szCs w:val="16"/>
      </w:rPr>
      <w:t xml:space="preserve"> Olomouc - </w:t>
    </w:r>
    <w:proofErr w:type="spellStart"/>
    <w:r>
      <w:rPr>
        <w:rFonts w:ascii="Times New Roman" w:eastAsia="Times New Roman" w:hAnsi="Times New Roman"/>
        <w:sz w:val="16"/>
        <w:szCs w:val="16"/>
      </w:rPr>
      <w:t>Hejčín</w:t>
    </w:r>
    <w:proofErr w:type="spellEnd"/>
    <w:r w:rsidRPr="0033161D">
      <w:rPr>
        <w:rFonts w:ascii="Times New Roman" w:eastAsia="Times New Roman" w:hAnsi="Times New Roman"/>
        <w:sz w:val="16"/>
        <w:szCs w:val="16"/>
      </w:rPr>
      <w:t xml:space="preserve">    </w:t>
    </w:r>
    <w:r>
      <w:rPr>
        <w:rFonts w:ascii="Times New Roman" w:eastAsia="Times New Roman" w:hAnsi="Times New Roman"/>
        <w:sz w:val="16"/>
        <w:szCs w:val="16"/>
      </w:rPr>
      <w:tab/>
      <w:t xml:space="preserve">                           ŠVP - Cukrář</w:t>
    </w:r>
    <w:r w:rsidRPr="0033161D">
      <w:rPr>
        <w:rFonts w:ascii="Times New Roman" w:eastAsia="Times New Roman" w:hAnsi="Times New Roman"/>
        <w:sz w:val="16"/>
        <w:szCs w:val="16"/>
      </w:rPr>
      <w:t xml:space="preserve"> </w:t>
    </w:r>
    <w:r>
      <w:rPr>
        <w:rFonts w:ascii="Times New Roman" w:eastAsia="Times New Roman" w:hAnsi="Times New Roman"/>
        <w:sz w:val="16"/>
        <w:szCs w:val="16"/>
      </w:rPr>
      <w:t>- výroba</w:t>
    </w:r>
    <w:r w:rsidRPr="0033161D">
      <w:rPr>
        <w:rFonts w:ascii="Times New Roman" w:eastAsia="Times New Roman" w:hAnsi="Times New Roman"/>
        <w:sz w:val="16"/>
        <w:szCs w:val="16"/>
      </w:rPr>
      <w:t xml:space="preserve">                                                                              </w:t>
    </w:r>
    <w:r>
      <w:rPr>
        <w:rFonts w:ascii="Times New Roman" w:eastAsia="Times New Roman" w:hAnsi="Times New Roman"/>
        <w:sz w:val="16"/>
        <w:szCs w:val="16"/>
      </w:rPr>
      <w:t xml:space="preserve">                            </w:t>
    </w:r>
  </w:p>
  <w:p w:rsidR="00401E62" w:rsidRDefault="00401E6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E62" w:rsidRPr="0033161D" w:rsidRDefault="00401E62" w:rsidP="00004DBC">
    <w:pPr>
      <w:pStyle w:val="Zhlav"/>
      <w:pBdr>
        <w:bottom w:val="thickThinSmallGap" w:sz="24" w:space="1" w:color="622423"/>
      </w:pBdr>
      <w:tabs>
        <w:tab w:val="clear" w:pos="9072"/>
      </w:tabs>
      <w:rPr>
        <w:rFonts w:ascii="Times New Roman" w:eastAsia="Times New Roman" w:hAnsi="Times New Roman"/>
        <w:sz w:val="16"/>
        <w:szCs w:val="16"/>
      </w:rPr>
    </w:pPr>
    <w:r>
      <w:rPr>
        <w:rFonts w:ascii="Times New Roman" w:eastAsia="Times New Roman" w:hAnsi="Times New Roman"/>
        <w:sz w:val="16"/>
        <w:szCs w:val="16"/>
      </w:rPr>
      <w:t xml:space="preserve">Střední škola, Základní škola a Mateřská škola prof. V. </w:t>
    </w:r>
    <w:proofErr w:type="spellStart"/>
    <w:r>
      <w:rPr>
        <w:rFonts w:ascii="Times New Roman" w:eastAsia="Times New Roman" w:hAnsi="Times New Roman"/>
        <w:sz w:val="16"/>
        <w:szCs w:val="16"/>
      </w:rPr>
      <w:t>Vejdovského</w:t>
    </w:r>
    <w:proofErr w:type="spellEnd"/>
    <w:r>
      <w:rPr>
        <w:rFonts w:ascii="Times New Roman" w:eastAsia="Times New Roman" w:hAnsi="Times New Roman"/>
        <w:sz w:val="16"/>
        <w:szCs w:val="16"/>
      </w:rPr>
      <w:t xml:space="preserve"> Olomouc - </w:t>
    </w:r>
    <w:proofErr w:type="spellStart"/>
    <w:r>
      <w:rPr>
        <w:rFonts w:ascii="Times New Roman" w:eastAsia="Times New Roman" w:hAnsi="Times New Roman"/>
        <w:sz w:val="16"/>
        <w:szCs w:val="16"/>
      </w:rPr>
      <w:t>Hejčín</w:t>
    </w:r>
    <w:proofErr w:type="spellEnd"/>
    <w:r w:rsidRPr="0033161D">
      <w:rPr>
        <w:rFonts w:ascii="Times New Roman" w:eastAsia="Times New Roman" w:hAnsi="Times New Roman"/>
        <w:sz w:val="16"/>
        <w:szCs w:val="16"/>
      </w:rPr>
      <w:t xml:space="preserve">    </w:t>
    </w:r>
    <w:r>
      <w:rPr>
        <w:rFonts w:ascii="Times New Roman" w:eastAsia="Times New Roman" w:hAnsi="Times New Roman"/>
        <w:sz w:val="16"/>
        <w:szCs w:val="16"/>
      </w:rPr>
      <w:tab/>
      <w:t xml:space="preserve">                                             ŠVP - Cukrář</w:t>
    </w:r>
    <w:r w:rsidRPr="0033161D">
      <w:rPr>
        <w:rFonts w:ascii="Times New Roman" w:eastAsia="Times New Roman" w:hAnsi="Times New Roman"/>
        <w:sz w:val="16"/>
        <w:szCs w:val="16"/>
      </w:rPr>
      <w:t xml:space="preserve"> </w:t>
    </w:r>
    <w:r>
      <w:rPr>
        <w:rFonts w:ascii="Times New Roman" w:eastAsia="Times New Roman" w:hAnsi="Times New Roman"/>
        <w:sz w:val="16"/>
        <w:szCs w:val="16"/>
      </w:rPr>
      <w:t>- výroba</w:t>
    </w:r>
    <w:r w:rsidRPr="0033161D">
      <w:rPr>
        <w:rFonts w:ascii="Times New Roman" w:eastAsia="Times New Roman" w:hAnsi="Times New Roman"/>
        <w:sz w:val="16"/>
        <w:szCs w:val="16"/>
      </w:rPr>
      <w:t xml:space="preserve">                                                                              </w:t>
    </w:r>
    <w:r>
      <w:rPr>
        <w:rFonts w:ascii="Times New Roman" w:eastAsia="Times New Roman" w:hAnsi="Times New Roman"/>
        <w:sz w:val="16"/>
        <w:szCs w:val="16"/>
      </w:rPr>
      <w:t xml:space="preserve">                            </w:t>
    </w:r>
  </w:p>
  <w:p w:rsidR="00401E62" w:rsidRDefault="00401E6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AEEB05E"/>
    <w:lvl w:ilvl="0">
      <w:numFmt w:val="bullet"/>
      <w:lvlText w:val="*"/>
      <w:lvlJc w:val="left"/>
    </w:lvl>
  </w:abstractNum>
  <w:abstractNum w:abstractNumId="1" w15:restartNumberingAfterBreak="0">
    <w:nsid w:val="01096637"/>
    <w:multiLevelType w:val="hybridMultilevel"/>
    <w:tmpl w:val="6BE83710"/>
    <w:lvl w:ilvl="0" w:tplc="403A5056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4887635"/>
    <w:multiLevelType w:val="hybridMultilevel"/>
    <w:tmpl w:val="47282F44"/>
    <w:lvl w:ilvl="0" w:tplc="C4E0376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1FE8"/>
    <w:multiLevelType w:val="hybridMultilevel"/>
    <w:tmpl w:val="4DFAF5D8"/>
    <w:lvl w:ilvl="0" w:tplc="74A2D036">
      <w:start w:val="1"/>
      <w:numFmt w:val="upperLetter"/>
      <w:lvlText w:val="%1."/>
      <w:lvlJc w:val="left"/>
      <w:pPr>
        <w:ind w:left="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2" w:hanging="360"/>
      </w:pPr>
    </w:lvl>
    <w:lvl w:ilvl="2" w:tplc="0405001B" w:tentative="1">
      <w:start w:val="1"/>
      <w:numFmt w:val="lowerRoman"/>
      <w:lvlText w:val="%3."/>
      <w:lvlJc w:val="right"/>
      <w:pPr>
        <w:ind w:left="1792" w:hanging="180"/>
      </w:pPr>
    </w:lvl>
    <w:lvl w:ilvl="3" w:tplc="0405000F" w:tentative="1">
      <w:start w:val="1"/>
      <w:numFmt w:val="decimal"/>
      <w:lvlText w:val="%4."/>
      <w:lvlJc w:val="left"/>
      <w:pPr>
        <w:ind w:left="2512" w:hanging="360"/>
      </w:pPr>
    </w:lvl>
    <w:lvl w:ilvl="4" w:tplc="04050019" w:tentative="1">
      <w:start w:val="1"/>
      <w:numFmt w:val="lowerLetter"/>
      <w:lvlText w:val="%5."/>
      <w:lvlJc w:val="left"/>
      <w:pPr>
        <w:ind w:left="3232" w:hanging="360"/>
      </w:pPr>
    </w:lvl>
    <w:lvl w:ilvl="5" w:tplc="0405001B" w:tentative="1">
      <w:start w:val="1"/>
      <w:numFmt w:val="lowerRoman"/>
      <w:lvlText w:val="%6."/>
      <w:lvlJc w:val="right"/>
      <w:pPr>
        <w:ind w:left="3952" w:hanging="180"/>
      </w:pPr>
    </w:lvl>
    <w:lvl w:ilvl="6" w:tplc="0405000F" w:tentative="1">
      <w:start w:val="1"/>
      <w:numFmt w:val="decimal"/>
      <w:lvlText w:val="%7."/>
      <w:lvlJc w:val="left"/>
      <w:pPr>
        <w:ind w:left="4672" w:hanging="360"/>
      </w:pPr>
    </w:lvl>
    <w:lvl w:ilvl="7" w:tplc="04050019" w:tentative="1">
      <w:start w:val="1"/>
      <w:numFmt w:val="lowerLetter"/>
      <w:lvlText w:val="%8."/>
      <w:lvlJc w:val="left"/>
      <w:pPr>
        <w:ind w:left="5392" w:hanging="360"/>
      </w:pPr>
    </w:lvl>
    <w:lvl w:ilvl="8" w:tplc="040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4" w15:restartNumberingAfterBreak="0">
    <w:nsid w:val="11825F57"/>
    <w:multiLevelType w:val="hybridMultilevel"/>
    <w:tmpl w:val="AF24AD46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C0E058B"/>
    <w:multiLevelType w:val="hybridMultilevel"/>
    <w:tmpl w:val="CA849FBA"/>
    <w:lvl w:ilvl="0" w:tplc="B5028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4440A"/>
    <w:multiLevelType w:val="hybridMultilevel"/>
    <w:tmpl w:val="D42C3F74"/>
    <w:numStyleLink w:val="WWNum11"/>
  </w:abstractNum>
  <w:abstractNum w:abstractNumId="7" w15:restartNumberingAfterBreak="0">
    <w:nsid w:val="20994DD5"/>
    <w:multiLevelType w:val="hybridMultilevel"/>
    <w:tmpl w:val="D12AF22C"/>
    <w:lvl w:ilvl="0" w:tplc="C4E0376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F4707"/>
    <w:multiLevelType w:val="hybridMultilevel"/>
    <w:tmpl w:val="D42C3F74"/>
    <w:styleLink w:val="WWNum11"/>
    <w:lvl w:ilvl="0" w:tplc="D42C3F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EAAAFA8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62770"/>
    <w:multiLevelType w:val="hybridMultilevel"/>
    <w:tmpl w:val="3D822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74D84"/>
    <w:multiLevelType w:val="hybridMultilevel"/>
    <w:tmpl w:val="0D62E114"/>
    <w:lvl w:ilvl="0" w:tplc="B5028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230194"/>
    <w:multiLevelType w:val="hybridMultilevel"/>
    <w:tmpl w:val="9EB4F0DA"/>
    <w:lvl w:ilvl="0" w:tplc="4FA04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372C1"/>
    <w:multiLevelType w:val="hybridMultilevel"/>
    <w:tmpl w:val="DD54A3B6"/>
    <w:lvl w:ilvl="0" w:tplc="4B743170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3" w15:restartNumberingAfterBreak="0">
    <w:nsid w:val="4ABA035C"/>
    <w:multiLevelType w:val="hybridMultilevel"/>
    <w:tmpl w:val="FE36FD7C"/>
    <w:lvl w:ilvl="0" w:tplc="B5028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E4A5E"/>
    <w:multiLevelType w:val="hybridMultilevel"/>
    <w:tmpl w:val="5B02AD48"/>
    <w:lvl w:ilvl="0" w:tplc="B5028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90B2E"/>
    <w:multiLevelType w:val="hybridMultilevel"/>
    <w:tmpl w:val="2304B74A"/>
    <w:lvl w:ilvl="0" w:tplc="B5028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76E57"/>
    <w:multiLevelType w:val="hybridMultilevel"/>
    <w:tmpl w:val="98B2947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94E24DD"/>
    <w:multiLevelType w:val="hybridMultilevel"/>
    <w:tmpl w:val="A9D4BD28"/>
    <w:lvl w:ilvl="0" w:tplc="159668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00A63"/>
    <w:multiLevelType w:val="hybridMultilevel"/>
    <w:tmpl w:val="4F328F72"/>
    <w:lvl w:ilvl="0" w:tplc="B5028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E59C5"/>
    <w:multiLevelType w:val="hybridMultilevel"/>
    <w:tmpl w:val="3EBC0BCA"/>
    <w:lvl w:ilvl="0" w:tplc="B5028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1"/>
  </w:num>
  <w:num w:numId="8">
    <w:abstractNumId w:val="17"/>
  </w:num>
  <w:num w:numId="9">
    <w:abstractNumId w:val="12"/>
  </w:num>
  <w:num w:numId="10">
    <w:abstractNumId w:val="11"/>
  </w:num>
  <w:num w:numId="11">
    <w:abstractNumId w:val="7"/>
  </w:num>
  <w:num w:numId="12">
    <w:abstractNumId w:val="8"/>
  </w:num>
  <w:num w:numId="13">
    <w:abstractNumId w:val="6"/>
  </w:num>
  <w:num w:numId="14">
    <w:abstractNumId w:val="2"/>
  </w:num>
  <w:num w:numId="15">
    <w:abstractNumId w:val="9"/>
  </w:num>
  <w:num w:numId="16">
    <w:abstractNumId w:val="4"/>
  </w:num>
  <w:num w:numId="17">
    <w:abstractNumId w:val="16"/>
  </w:num>
  <w:num w:numId="18">
    <w:abstractNumId w:val="5"/>
  </w:num>
  <w:num w:numId="19">
    <w:abstractNumId w:val="13"/>
  </w:num>
  <w:num w:numId="20">
    <w:abstractNumId w:val="19"/>
  </w:num>
  <w:num w:numId="21">
    <w:abstractNumId w:val="18"/>
  </w:num>
  <w:num w:numId="22">
    <w:abstractNumId w:val="14"/>
  </w:num>
  <w:num w:numId="23">
    <w:abstractNumId w:val="10"/>
  </w:num>
  <w:num w:numId="24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ocumentProtection w:edit="readOnly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CAF"/>
    <w:rsid w:val="00000B59"/>
    <w:rsid w:val="00004DBC"/>
    <w:rsid w:val="00007BDE"/>
    <w:rsid w:val="00016048"/>
    <w:rsid w:val="00022769"/>
    <w:rsid w:val="00045D1F"/>
    <w:rsid w:val="000541B0"/>
    <w:rsid w:val="00056880"/>
    <w:rsid w:val="000576BF"/>
    <w:rsid w:val="000656E4"/>
    <w:rsid w:val="000722F5"/>
    <w:rsid w:val="00073E33"/>
    <w:rsid w:val="0009057C"/>
    <w:rsid w:val="00092BB7"/>
    <w:rsid w:val="0009628E"/>
    <w:rsid w:val="00096E64"/>
    <w:rsid w:val="000B4744"/>
    <w:rsid w:val="000B642E"/>
    <w:rsid w:val="000E22F2"/>
    <w:rsid w:val="000F4003"/>
    <w:rsid w:val="000F65D0"/>
    <w:rsid w:val="000F7047"/>
    <w:rsid w:val="00113F22"/>
    <w:rsid w:val="00123557"/>
    <w:rsid w:val="00134739"/>
    <w:rsid w:val="00161D13"/>
    <w:rsid w:val="0016394C"/>
    <w:rsid w:val="00181139"/>
    <w:rsid w:val="00181DD1"/>
    <w:rsid w:val="00185E5D"/>
    <w:rsid w:val="00192855"/>
    <w:rsid w:val="001A1A84"/>
    <w:rsid w:val="001A1CE9"/>
    <w:rsid w:val="001A2C54"/>
    <w:rsid w:val="001A6466"/>
    <w:rsid w:val="001B2A1D"/>
    <w:rsid w:val="001B79D6"/>
    <w:rsid w:val="001B7D7A"/>
    <w:rsid w:val="001C26BE"/>
    <w:rsid w:val="001D21FE"/>
    <w:rsid w:val="001D353B"/>
    <w:rsid w:val="001D4699"/>
    <w:rsid w:val="001D56DD"/>
    <w:rsid w:val="001D680B"/>
    <w:rsid w:val="00200864"/>
    <w:rsid w:val="00203D1C"/>
    <w:rsid w:val="0021229D"/>
    <w:rsid w:val="0021460C"/>
    <w:rsid w:val="00224D2B"/>
    <w:rsid w:val="00233259"/>
    <w:rsid w:val="00233BAC"/>
    <w:rsid w:val="002360E8"/>
    <w:rsid w:val="0025394B"/>
    <w:rsid w:val="00256E46"/>
    <w:rsid w:val="00260E74"/>
    <w:rsid w:val="00270C60"/>
    <w:rsid w:val="00283893"/>
    <w:rsid w:val="00284174"/>
    <w:rsid w:val="002A05DB"/>
    <w:rsid w:val="002B405E"/>
    <w:rsid w:val="002B73E5"/>
    <w:rsid w:val="002D197F"/>
    <w:rsid w:val="002D6E40"/>
    <w:rsid w:val="002E6643"/>
    <w:rsid w:val="002F5A2B"/>
    <w:rsid w:val="0030376A"/>
    <w:rsid w:val="003042DD"/>
    <w:rsid w:val="0032237D"/>
    <w:rsid w:val="0033161D"/>
    <w:rsid w:val="003615F2"/>
    <w:rsid w:val="003729F0"/>
    <w:rsid w:val="00376656"/>
    <w:rsid w:val="00380B3F"/>
    <w:rsid w:val="003817C1"/>
    <w:rsid w:val="00387C7A"/>
    <w:rsid w:val="003906BB"/>
    <w:rsid w:val="00390B3B"/>
    <w:rsid w:val="00391286"/>
    <w:rsid w:val="003A2BC0"/>
    <w:rsid w:val="003B4CAF"/>
    <w:rsid w:val="003C69A3"/>
    <w:rsid w:val="003C732F"/>
    <w:rsid w:val="003D0E08"/>
    <w:rsid w:val="003D2B67"/>
    <w:rsid w:val="003D3407"/>
    <w:rsid w:val="003E0A29"/>
    <w:rsid w:val="003E760F"/>
    <w:rsid w:val="003F147A"/>
    <w:rsid w:val="003F458D"/>
    <w:rsid w:val="00401E62"/>
    <w:rsid w:val="004115B1"/>
    <w:rsid w:val="00431AF5"/>
    <w:rsid w:val="00443088"/>
    <w:rsid w:val="0044427F"/>
    <w:rsid w:val="004456D9"/>
    <w:rsid w:val="00457F6A"/>
    <w:rsid w:val="00480249"/>
    <w:rsid w:val="004857F8"/>
    <w:rsid w:val="00495BD9"/>
    <w:rsid w:val="004A4FE9"/>
    <w:rsid w:val="004B1EF5"/>
    <w:rsid w:val="004B3D2F"/>
    <w:rsid w:val="004B7FEB"/>
    <w:rsid w:val="004C4E75"/>
    <w:rsid w:val="004C6DFE"/>
    <w:rsid w:val="004E106B"/>
    <w:rsid w:val="004E4A4B"/>
    <w:rsid w:val="004E5320"/>
    <w:rsid w:val="00505712"/>
    <w:rsid w:val="005149A3"/>
    <w:rsid w:val="0051699F"/>
    <w:rsid w:val="00524191"/>
    <w:rsid w:val="005306F0"/>
    <w:rsid w:val="0055142F"/>
    <w:rsid w:val="00552EA3"/>
    <w:rsid w:val="00563A02"/>
    <w:rsid w:val="005646CB"/>
    <w:rsid w:val="00572B8B"/>
    <w:rsid w:val="00577889"/>
    <w:rsid w:val="00591D9A"/>
    <w:rsid w:val="005A2D04"/>
    <w:rsid w:val="005A74B0"/>
    <w:rsid w:val="005A7B0D"/>
    <w:rsid w:val="005B7B7E"/>
    <w:rsid w:val="005C3CC3"/>
    <w:rsid w:val="005D7DA0"/>
    <w:rsid w:val="005E463F"/>
    <w:rsid w:val="005F2A42"/>
    <w:rsid w:val="005F358C"/>
    <w:rsid w:val="005F7708"/>
    <w:rsid w:val="006219D1"/>
    <w:rsid w:val="00623FA5"/>
    <w:rsid w:val="00634EA4"/>
    <w:rsid w:val="00636E5E"/>
    <w:rsid w:val="00636F73"/>
    <w:rsid w:val="006408FB"/>
    <w:rsid w:val="006431AF"/>
    <w:rsid w:val="00671B9E"/>
    <w:rsid w:val="00674668"/>
    <w:rsid w:val="006A0292"/>
    <w:rsid w:val="006B19BC"/>
    <w:rsid w:val="006B3D59"/>
    <w:rsid w:val="006F28A9"/>
    <w:rsid w:val="006F7591"/>
    <w:rsid w:val="006F7A4E"/>
    <w:rsid w:val="00702EAA"/>
    <w:rsid w:val="00707916"/>
    <w:rsid w:val="00723219"/>
    <w:rsid w:val="00725882"/>
    <w:rsid w:val="007340DB"/>
    <w:rsid w:val="00737F02"/>
    <w:rsid w:val="00742F5C"/>
    <w:rsid w:val="00746263"/>
    <w:rsid w:val="00750B9E"/>
    <w:rsid w:val="00753710"/>
    <w:rsid w:val="0076774B"/>
    <w:rsid w:val="007A0D68"/>
    <w:rsid w:val="007B2215"/>
    <w:rsid w:val="007B287F"/>
    <w:rsid w:val="007C0DFD"/>
    <w:rsid w:val="007C3B27"/>
    <w:rsid w:val="007C5EEB"/>
    <w:rsid w:val="007D5CF1"/>
    <w:rsid w:val="007E40CF"/>
    <w:rsid w:val="007F6608"/>
    <w:rsid w:val="00804FA0"/>
    <w:rsid w:val="0081130A"/>
    <w:rsid w:val="008211D1"/>
    <w:rsid w:val="008261FE"/>
    <w:rsid w:val="00863BE5"/>
    <w:rsid w:val="0087455F"/>
    <w:rsid w:val="00880236"/>
    <w:rsid w:val="0088592B"/>
    <w:rsid w:val="008A1289"/>
    <w:rsid w:val="008A3E8D"/>
    <w:rsid w:val="008A78E5"/>
    <w:rsid w:val="008B1707"/>
    <w:rsid w:val="008B6DEF"/>
    <w:rsid w:val="008C1FF4"/>
    <w:rsid w:val="008C5CA6"/>
    <w:rsid w:val="008E0652"/>
    <w:rsid w:val="008E1788"/>
    <w:rsid w:val="008F1A4F"/>
    <w:rsid w:val="008F23B2"/>
    <w:rsid w:val="008F39C4"/>
    <w:rsid w:val="008F3CF6"/>
    <w:rsid w:val="008F6437"/>
    <w:rsid w:val="00930C86"/>
    <w:rsid w:val="009360DC"/>
    <w:rsid w:val="00953352"/>
    <w:rsid w:val="00955241"/>
    <w:rsid w:val="00957A2A"/>
    <w:rsid w:val="0096162A"/>
    <w:rsid w:val="00967C69"/>
    <w:rsid w:val="009731A9"/>
    <w:rsid w:val="00974629"/>
    <w:rsid w:val="00985A4C"/>
    <w:rsid w:val="00990058"/>
    <w:rsid w:val="00991B19"/>
    <w:rsid w:val="00991FAE"/>
    <w:rsid w:val="00993FE8"/>
    <w:rsid w:val="00997CFF"/>
    <w:rsid w:val="009A0776"/>
    <w:rsid w:val="009A2BF2"/>
    <w:rsid w:val="009A4BB0"/>
    <w:rsid w:val="009A65CB"/>
    <w:rsid w:val="009E61A5"/>
    <w:rsid w:val="009E71D6"/>
    <w:rsid w:val="009F58EF"/>
    <w:rsid w:val="00A00566"/>
    <w:rsid w:val="00A05CA2"/>
    <w:rsid w:val="00A13E81"/>
    <w:rsid w:val="00A17886"/>
    <w:rsid w:val="00A25764"/>
    <w:rsid w:val="00A30575"/>
    <w:rsid w:val="00A35CF1"/>
    <w:rsid w:val="00A36480"/>
    <w:rsid w:val="00A406BB"/>
    <w:rsid w:val="00A41BE9"/>
    <w:rsid w:val="00A43AA0"/>
    <w:rsid w:val="00A53602"/>
    <w:rsid w:val="00A54867"/>
    <w:rsid w:val="00A67F80"/>
    <w:rsid w:val="00A855C7"/>
    <w:rsid w:val="00A950BD"/>
    <w:rsid w:val="00A9639A"/>
    <w:rsid w:val="00AA4B42"/>
    <w:rsid w:val="00AB2971"/>
    <w:rsid w:val="00AB43FD"/>
    <w:rsid w:val="00AC6E2E"/>
    <w:rsid w:val="00AD03A1"/>
    <w:rsid w:val="00AD3A96"/>
    <w:rsid w:val="00AD50DA"/>
    <w:rsid w:val="00AD50E5"/>
    <w:rsid w:val="00AD5D0F"/>
    <w:rsid w:val="00AD64D7"/>
    <w:rsid w:val="00AE5F59"/>
    <w:rsid w:val="00AF302F"/>
    <w:rsid w:val="00AF3CA2"/>
    <w:rsid w:val="00AF4CD2"/>
    <w:rsid w:val="00B00D28"/>
    <w:rsid w:val="00B11856"/>
    <w:rsid w:val="00B14E5D"/>
    <w:rsid w:val="00B21AF0"/>
    <w:rsid w:val="00B23EFB"/>
    <w:rsid w:val="00B3147A"/>
    <w:rsid w:val="00B3175A"/>
    <w:rsid w:val="00B55FFD"/>
    <w:rsid w:val="00B6146D"/>
    <w:rsid w:val="00B64C82"/>
    <w:rsid w:val="00B65D75"/>
    <w:rsid w:val="00B66084"/>
    <w:rsid w:val="00B73A12"/>
    <w:rsid w:val="00B8201F"/>
    <w:rsid w:val="00B84B79"/>
    <w:rsid w:val="00B84BCE"/>
    <w:rsid w:val="00B91D90"/>
    <w:rsid w:val="00BA0890"/>
    <w:rsid w:val="00BA1656"/>
    <w:rsid w:val="00BA285E"/>
    <w:rsid w:val="00BB1BC5"/>
    <w:rsid w:val="00BB2E12"/>
    <w:rsid w:val="00BB6C4B"/>
    <w:rsid w:val="00BC1537"/>
    <w:rsid w:val="00C02F50"/>
    <w:rsid w:val="00C04010"/>
    <w:rsid w:val="00C05E45"/>
    <w:rsid w:val="00C10E76"/>
    <w:rsid w:val="00C12FAF"/>
    <w:rsid w:val="00C15E37"/>
    <w:rsid w:val="00C209F7"/>
    <w:rsid w:val="00C22E12"/>
    <w:rsid w:val="00C35C0E"/>
    <w:rsid w:val="00C37DE7"/>
    <w:rsid w:val="00C442DB"/>
    <w:rsid w:val="00C462F2"/>
    <w:rsid w:val="00C508C3"/>
    <w:rsid w:val="00C54568"/>
    <w:rsid w:val="00C55776"/>
    <w:rsid w:val="00C56824"/>
    <w:rsid w:val="00C71826"/>
    <w:rsid w:val="00C71CAF"/>
    <w:rsid w:val="00C857D1"/>
    <w:rsid w:val="00C93C2C"/>
    <w:rsid w:val="00CA0254"/>
    <w:rsid w:val="00CA1CC2"/>
    <w:rsid w:val="00CB1519"/>
    <w:rsid w:val="00CB4F3B"/>
    <w:rsid w:val="00CC4D2C"/>
    <w:rsid w:val="00CD02D6"/>
    <w:rsid w:val="00CD14C5"/>
    <w:rsid w:val="00CE40F0"/>
    <w:rsid w:val="00CF3E44"/>
    <w:rsid w:val="00CF4954"/>
    <w:rsid w:val="00CF638F"/>
    <w:rsid w:val="00D123A6"/>
    <w:rsid w:val="00D143AE"/>
    <w:rsid w:val="00D2068C"/>
    <w:rsid w:val="00D23966"/>
    <w:rsid w:val="00D259CE"/>
    <w:rsid w:val="00D26654"/>
    <w:rsid w:val="00D2798B"/>
    <w:rsid w:val="00D32B40"/>
    <w:rsid w:val="00D33379"/>
    <w:rsid w:val="00D42A81"/>
    <w:rsid w:val="00D63712"/>
    <w:rsid w:val="00D64CEE"/>
    <w:rsid w:val="00D7439F"/>
    <w:rsid w:val="00D80DD0"/>
    <w:rsid w:val="00D92F2A"/>
    <w:rsid w:val="00D95B3B"/>
    <w:rsid w:val="00D97812"/>
    <w:rsid w:val="00DA2B55"/>
    <w:rsid w:val="00DA3E09"/>
    <w:rsid w:val="00DB0213"/>
    <w:rsid w:val="00DB5C5D"/>
    <w:rsid w:val="00DD10C3"/>
    <w:rsid w:val="00DD3C2B"/>
    <w:rsid w:val="00DE5C78"/>
    <w:rsid w:val="00DE6685"/>
    <w:rsid w:val="00E040C4"/>
    <w:rsid w:val="00E14B53"/>
    <w:rsid w:val="00E16E57"/>
    <w:rsid w:val="00E21DB2"/>
    <w:rsid w:val="00E22B94"/>
    <w:rsid w:val="00E27194"/>
    <w:rsid w:val="00E27616"/>
    <w:rsid w:val="00E30CBD"/>
    <w:rsid w:val="00E3630A"/>
    <w:rsid w:val="00E36530"/>
    <w:rsid w:val="00E4365D"/>
    <w:rsid w:val="00E56062"/>
    <w:rsid w:val="00E627AA"/>
    <w:rsid w:val="00E644A7"/>
    <w:rsid w:val="00E773AB"/>
    <w:rsid w:val="00E86E44"/>
    <w:rsid w:val="00EA625D"/>
    <w:rsid w:val="00EB26E1"/>
    <w:rsid w:val="00EE6134"/>
    <w:rsid w:val="00EF0AAA"/>
    <w:rsid w:val="00EF253C"/>
    <w:rsid w:val="00EF2C25"/>
    <w:rsid w:val="00F059A8"/>
    <w:rsid w:val="00F2711E"/>
    <w:rsid w:val="00F45CE0"/>
    <w:rsid w:val="00F46A6F"/>
    <w:rsid w:val="00F538BC"/>
    <w:rsid w:val="00F56FDE"/>
    <w:rsid w:val="00F57B2A"/>
    <w:rsid w:val="00F6320F"/>
    <w:rsid w:val="00F766C8"/>
    <w:rsid w:val="00F81459"/>
    <w:rsid w:val="00F8638F"/>
    <w:rsid w:val="00FA3BDB"/>
    <w:rsid w:val="00FB0D45"/>
    <w:rsid w:val="00FB1BAE"/>
    <w:rsid w:val="00FB7D13"/>
    <w:rsid w:val="00FC6415"/>
    <w:rsid w:val="00FD0858"/>
    <w:rsid w:val="00FD15BB"/>
    <w:rsid w:val="00FF0562"/>
    <w:rsid w:val="00FF42D0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E2B16"/>
  <w15:docId w15:val="{ECA56D6A-E42A-45D9-9083-C48DB55A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021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360E8"/>
    <w:pPr>
      <w:keepNext/>
      <w:tabs>
        <w:tab w:val="center" w:pos="4819"/>
        <w:tab w:val="left" w:pos="780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CAF"/>
  </w:style>
  <w:style w:type="paragraph" w:styleId="Zpat">
    <w:name w:val="footer"/>
    <w:basedOn w:val="Normln"/>
    <w:link w:val="ZpatChar"/>
    <w:uiPriority w:val="99"/>
    <w:unhideWhenUsed/>
    <w:rsid w:val="00C71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CAF"/>
  </w:style>
  <w:style w:type="paragraph" w:styleId="Textbubliny">
    <w:name w:val="Balloon Text"/>
    <w:basedOn w:val="Normln"/>
    <w:link w:val="TextbublinyChar"/>
    <w:uiPriority w:val="99"/>
    <w:semiHidden/>
    <w:unhideWhenUsed/>
    <w:rsid w:val="00C71C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71CA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0864"/>
    <w:pPr>
      <w:ind w:left="720"/>
      <w:contextualSpacing/>
    </w:pPr>
  </w:style>
  <w:style w:type="character" w:styleId="Hypertextovodkaz">
    <w:name w:val="Hyperlink"/>
    <w:uiPriority w:val="99"/>
    <w:unhideWhenUsed/>
    <w:rsid w:val="00AF4CD2"/>
    <w:rPr>
      <w:color w:val="0000FF"/>
      <w:u w:val="single"/>
    </w:rPr>
  </w:style>
  <w:style w:type="table" w:styleId="Mkatabulky">
    <w:name w:val="Table Grid"/>
    <w:basedOn w:val="Normlntabulka"/>
    <w:rsid w:val="00D239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">
    <w:name w:val="Styl"/>
    <w:rsid w:val="00AD50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Normln"/>
    <w:rsid w:val="001A1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A0776"/>
  </w:style>
  <w:style w:type="numbering" w:customStyle="1" w:styleId="WWNum11">
    <w:name w:val="WWNum11"/>
    <w:basedOn w:val="Bezseznamu"/>
    <w:rsid w:val="00997CFF"/>
    <w:pPr>
      <w:numPr>
        <w:numId w:val="12"/>
      </w:numPr>
    </w:pPr>
  </w:style>
  <w:style w:type="paragraph" w:styleId="Normlnweb">
    <w:name w:val="Normal (Web)"/>
    <w:basedOn w:val="Normln"/>
    <w:rsid w:val="00C5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customStyle="1" w:styleId="TableNormal">
    <w:name w:val="Table Normal"/>
    <w:rsid w:val="00C557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C5577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dn">
    <w:name w:val="Žádný"/>
    <w:rsid w:val="00E22B94"/>
  </w:style>
  <w:style w:type="character" w:customStyle="1" w:styleId="Nadpis1Char">
    <w:name w:val="Nadpis 1 Char"/>
    <w:basedOn w:val="Standardnpsmoodstavce"/>
    <w:link w:val="Nadpis1"/>
    <w:rsid w:val="002360E8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2360E8"/>
    <w:pPr>
      <w:framePr w:hSpace="141" w:wrap="around" w:vAnchor="text" w:hAnchor="margin" w:y="1082"/>
      <w:widowControl w:val="0"/>
      <w:autoSpaceDE w:val="0"/>
      <w:autoSpaceDN w:val="0"/>
      <w:adjustRightInd w:val="0"/>
      <w:spacing w:after="0" w:line="259" w:lineRule="atLeast"/>
      <w:suppressOverlap/>
      <w:jc w:val="both"/>
    </w:pPr>
    <w:rPr>
      <w:rFonts w:ascii="Times New Roman" w:eastAsia="Times New Roman" w:hAnsi="Times New Roman"/>
    </w:rPr>
  </w:style>
  <w:style w:type="character" w:customStyle="1" w:styleId="ZkladntextChar">
    <w:name w:val="Základní text Char"/>
    <w:basedOn w:val="Standardnpsmoodstavce"/>
    <w:link w:val="Zkladntext"/>
    <w:rsid w:val="002360E8"/>
    <w:rPr>
      <w:rFonts w:ascii="Times New Roman" w:eastAsia="Times New Roman" w:hAnsi="Times New Roman"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2360E8"/>
    <w:pPr>
      <w:widowControl w:val="0"/>
      <w:autoSpaceDE w:val="0"/>
      <w:autoSpaceDN w:val="0"/>
      <w:adjustRightInd w:val="0"/>
      <w:spacing w:after="0" w:line="259" w:lineRule="atLeast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basedOn w:val="Standardnpsmoodstavce"/>
    <w:link w:val="Zkladntext2"/>
    <w:rsid w:val="002360E8"/>
    <w:rPr>
      <w:rFonts w:ascii="Times New Roman" w:eastAsia="Times New Roman" w:hAnsi="Times New Roman"/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rsid w:val="002360E8"/>
    <w:pPr>
      <w:framePr w:hSpace="141" w:wrap="around" w:vAnchor="text" w:hAnchor="margin" w:y="113"/>
      <w:widowControl w:val="0"/>
      <w:autoSpaceDE w:val="0"/>
      <w:autoSpaceDN w:val="0"/>
      <w:adjustRightInd w:val="0"/>
      <w:spacing w:after="0" w:line="264" w:lineRule="atLeast"/>
      <w:suppressOverlap/>
    </w:pPr>
    <w:rPr>
      <w:rFonts w:ascii="Times New Roman" w:eastAsia="Times New Roman" w:hAnsi="Times New Roman"/>
      <w:b/>
      <w:bCs/>
    </w:rPr>
  </w:style>
  <w:style w:type="character" w:customStyle="1" w:styleId="Zkladntext3Char">
    <w:name w:val="Základní text 3 Char"/>
    <w:basedOn w:val="Standardnpsmoodstavce"/>
    <w:link w:val="Zkladntext3"/>
    <w:rsid w:val="002360E8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2360E8"/>
    <w:pPr>
      <w:widowControl w:val="0"/>
      <w:autoSpaceDE w:val="0"/>
      <w:autoSpaceDN w:val="0"/>
      <w:adjustRightInd w:val="0"/>
      <w:spacing w:after="0" w:line="259" w:lineRule="atLeast"/>
      <w:ind w:hanging="118"/>
    </w:pPr>
    <w:rPr>
      <w:rFonts w:ascii="Times New Roman" w:eastAsia="Times New Roman" w:hAnsi="Times New Roman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2360E8"/>
    <w:rPr>
      <w:rFonts w:ascii="Times New Roman" w:eastAsia="Times New Roman" w:hAnsi="Times New Roman"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2360E8"/>
    <w:pPr>
      <w:widowControl w:val="0"/>
      <w:tabs>
        <w:tab w:val="left" w:pos="0"/>
      </w:tabs>
      <w:autoSpaceDE w:val="0"/>
      <w:autoSpaceDN w:val="0"/>
      <w:adjustRightInd w:val="0"/>
      <w:spacing w:after="0" w:line="259" w:lineRule="atLeast"/>
      <w:ind w:left="180" w:hanging="180"/>
      <w:jc w:val="both"/>
    </w:pPr>
    <w:rPr>
      <w:rFonts w:ascii="Times New Roman" w:eastAsia="Times New Roman" w:hAnsi="Times New Roman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2360E8"/>
    <w:rPr>
      <w:rFonts w:ascii="Times New Roman" w:eastAsia="Times New Roman" w:hAnsi="Times New Roman"/>
      <w:sz w:val="22"/>
      <w:szCs w:val="22"/>
    </w:rPr>
  </w:style>
  <w:style w:type="character" w:styleId="Siln">
    <w:name w:val="Strong"/>
    <w:qFormat/>
    <w:rsid w:val="002360E8"/>
    <w:rPr>
      <w:b/>
      <w:bCs/>
    </w:rPr>
  </w:style>
  <w:style w:type="paragraph" w:styleId="Bezmezer">
    <w:name w:val="No Spacing"/>
    <w:uiPriority w:val="1"/>
    <w:qFormat/>
    <w:rsid w:val="00260E74"/>
    <w:rPr>
      <w:sz w:val="22"/>
      <w:szCs w:val="22"/>
      <w:lang w:eastAsia="en-US"/>
    </w:rPr>
  </w:style>
  <w:style w:type="paragraph" w:customStyle="1" w:styleId="Normln1">
    <w:name w:val="Normální1"/>
    <w:rsid w:val="00D80DD0"/>
    <w:pPr>
      <w:spacing w:before="100" w:beforeAutospacing="1" w:after="100" w:afterAutospacing="1" w:line="273" w:lineRule="auto"/>
    </w:pPr>
    <w:rPr>
      <w:rFonts w:eastAsia="Times New Roman"/>
      <w:sz w:val="24"/>
      <w:szCs w:val="24"/>
    </w:rPr>
  </w:style>
  <w:style w:type="paragraph" w:customStyle="1" w:styleId="Default">
    <w:name w:val="Default"/>
    <w:rsid w:val="00DD10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Bezseznamu1">
    <w:name w:val="Bez seznamu1"/>
    <w:next w:val="Bezseznamu"/>
    <w:semiHidden/>
    <w:rsid w:val="00DD10C3"/>
  </w:style>
  <w:style w:type="character" w:customStyle="1" w:styleId="ListLabel1">
    <w:name w:val="ListLabel 1"/>
    <w:rsid w:val="00DD10C3"/>
    <w:rPr>
      <w:rFonts w:cs="Courier New"/>
    </w:rPr>
  </w:style>
  <w:style w:type="character" w:customStyle="1" w:styleId="Symbolyproslovn">
    <w:name w:val="Symboly pro číslování"/>
    <w:rsid w:val="00DD10C3"/>
  </w:style>
  <w:style w:type="character" w:customStyle="1" w:styleId="Odrky">
    <w:name w:val="Odrážky"/>
    <w:rsid w:val="00DD10C3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D10C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styleId="Seznam">
    <w:name w:val="List"/>
    <w:basedOn w:val="Zkladntext"/>
    <w:rsid w:val="00DD10C3"/>
    <w:pPr>
      <w:framePr w:hSpace="0" w:wrap="auto" w:vAnchor="margin" w:hAnchor="text" w:yAlign="inline"/>
      <w:suppressAutoHyphens/>
      <w:autoSpaceDE/>
      <w:autoSpaceDN/>
      <w:adjustRightInd/>
      <w:spacing w:after="120" w:line="240" w:lineRule="auto"/>
      <w:suppressOverlap w:val="0"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customStyle="1" w:styleId="Popisek">
    <w:name w:val="Popisek"/>
    <w:basedOn w:val="Normln"/>
    <w:rsid w:val="00DD10C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  <w:lang w:eastAsia="hi-IN" w:bidi="hi-IN"/>
    </w:rPr>
  </w:style>
  <w:style w:type="paragraph" w:customStyle="1" w:styleId="Rejstk">
    <w:name w:val="Rejstřík"/>
    <w:basedOn w:val="Normln"/>
    <w:rsid w:val="00DD10C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Odstavecseseznamem1">
    <w:name w:val="Odstavec se seznamem1"/>
    <w:basedOn w:val="Normln"/>
    <w:rsid w:val="00DD10C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Obsahtabulky">
    <w:name w:val="Obsah tabulky"/>
    <w:basedOn w:val="Normln"/>
    <w:rsid w:val="00DD10C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NormlnVlevo0cm">
    <w:name w:val="Normální + Vlevo: 0 cm"/>
    <w:basedOn w:val="Normln"/>
    <w:rsid w:val="00DD10C3"/>
    <w:pPr>
      <w:widowControl w:val="0"/>
      <w:tabs>
        <w:tab w:val="left" w:pos="36"/>
      </w:tabs>
      <w:suppressAutoHyphens/>
      <w:spacing w:after="0" w:line="240" w:lineRule="auto"/>
      <w:ind w:left="36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paragraph" w:customStyle="1" w:styleId="Sodrkami">
    <w:name w:val="S odrážkami"/>
    <w:aliases w:val="Vlevo:  0cm"/>
    <w:basedOn w:val="Normln"/>
    <w:rsid w:val="00DD10C3"/>
    <w:pPr>
      <w:tabs>
        <w:tab w:val="num" w:pos="720"/>
        <w:tab w:val="left" w:pos="824"/>
      </w:tabs>
      <w:spacing w:after="0" w:line="240" w:lineRule="auto"/>
      <w:ind w:left="720" w:hanging="360"/>
    </w:pPr>
    <w:rPr>
      <w:rFonts w:ascii="Times New Roman" w:eastAsia="Lucida Sans Unicode" w:hAnsi="Times New Roman"/>
      <w:kern w:val="1"/>
      <w:sz w:val="24"/>
      <w:szCs w:val="24"/>
      <w:lang w:eastAsia="hi-IN" w:bidi="hi-IN"/>
    </w:rPr>
  </w:style>
  <w:style w:type="table" w:customStyle="1" w:styleId="Mkatabulky1">
    <w:name w:val="Mřížka tabulky1"/>
    <w:basedOn w:val="Normlntabulka"/>
    <w:next w:val="Mkatabulky"/>
    <w:rsid w:val="00DD10C3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D10C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D10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@vejdovskeho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stupcetv@szmsvejdovskeho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.hola@vejdovskeh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cizkova@vejdovskeho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76ED-1798-4D98-8BCA-62BAE9C41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17</Pages>
  <Words>5665</Words>
  <Characters>33424</Characters>
  <Application>Microsoft Office Word</Application>
  <DocSecurity>0</DocSecurity>
  <Lines>278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škola, Olomouc – Svatý Kopeček, B. Dvorského 7                                                                                                                            ŠVP - cukrář</vt:lpstr>
    </vt:vector>
  </TitlesOfParts>
  <Company>Microsoft</Company>
  <LinksUpToDate>false</LinksUpToDate>
  <CharactersWithSpaces>39011</CharactersWithSpaces>
  <SharedDoc>false</SharedDoc>
  <HLinks>
    <vt:vector size="12" baseType="variant"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mailto:zastupcetv@szmsvejdovskeho.cz</vt:lpwstr>
      </vt:variant>
      <vt:variant>
        <vt:lpwstr/>
      </vt:variant>
      <vt:variant>
        <vt:i4>196668</vt:i4>
      </vt:variant>
      <vt:variant>
        <vt:i4>0</vt:i4>
      </vt:variant>
      <vt:variant>
        <vt:i4>0</vt:i4>
      </vt:variant>
      <vt:variant>
        <vt:i4>5</vt:i4>
      </vt:variant>
      <vt:variant>
        <vt:lpwstr>mailto:red@szmsvejdovskeho.cz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škola, Olomouc – Svatý Kopeček, B. Dvorského 7                                                                                                                            ŠVP - cukrář</dc:title>
  <dc:creator>Petra</dc:creator>
  <cp:lastModifiedBy>David Peter</cp:lastModifiedBy>
  <cp:revision>54</cp:revision>
  <cp:lastPrinted>2019-08-27T10:02:00Z</cp:lastPrinted>
  <dcterms:created xsi:type="dcterms:W3CDTF">2020-05-28T08:46:00Z</dcterms:created>
  <dcterms:modified xsi:type="dcterms:W3CDTF">2020-11-03T13:24:00Z</dcterms:modified>
</cp:coreProperties>
</file>